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47" w:rsidRDefault="00B10B4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10B47" w:rsidRDefault="00B10B47">
      <w:pPr>
        <w:pStyle w:val="ConsPlusNormal"/>
        <w:jc w:val="both"/>
        <w:outlineLvl w:val="0"/>
      </w:pPr>
    </w:p>
    <w:p w:rsidR="00B10B47" w:rsidRDefault="00B10B47">
      <w:pPr>
        <w:pStyle w:val="ConsPlusNormal"/>
        <w:outlineLvl w:val="0"/>
      </w:pPr>
      <w:r>
        <w:t>Зарегистрировано в Минюсте России 1 июня 2023 г. N 73682</w:t>
      </w:r>
    </w:p>
    <w:p w:rsidR="00B10B47" w:rsidRDefault="00B10B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Title"/>
        <w:jc w:val="center"/>
      </w:pPr>
      <w:r>
        <w:t>МИНИСТЕРСТВО СТРОИТЕЛЬСТВА И ЖИЛИЩНО-КОММУНАЛЬНОГО</w:t>
      </w:r>
    </w:p>
    <w:p w:rsidR="00B10B47" w:rsidRDefault="00B10B47">
      <w:pPr>
        <w:pStyle w:val="ConsPlusTitle"/>
        <w:jc w:val="center"/>
      </w:pPr>
      <w:r>
        <w:t>ХОЗЯЙСТВА РОССИЙСКОЙ ФЕДЕРАЦИИ</w:t>
      </w:r>
    </w:p>
    <w:p w:rsidR="00B10B47" w:rsidRDefault="00B10B47">
      <w:pPr>
        <w:pStyle w:val="ConsPlusTitle"/>
        <w:jc w:val="center"/>
      </w:pPr>
    </w:p>
    <w:p w:rsidR="00B10B47" w:rsidRDefault="00B10B47">
      <w:pPr>
        <w:pStyle w:val="ConsPlusTitle"/>
        <w:jc w:val="center"/>
      </w:pPr>
      <w:r>
        <w:t>ПРИКАЗ</w:t>
      </w:r>
    </w:p>
    <w:p w:rsidR="00B10B47" w:rsidRDefault="00B10B47">
      <w:pPr>
        <w:pStyle w:val="ConsPlusTitle"/>
        <w:jc w:val="center"/>
      </w:pPr>
      <w:r>
        <w:t>от 29 мая 2023 г. N 387/</w:t>
      </w:r>
      <w:proofErr w:type="spellStart"/>
      <w:r>
        <w:t>пр</w:t>
      </w:r>
      <w:proofErr w:type="spellEnd"/>
    </w:p>
    <w:p w:rsidR="00B10B47" w:rsidRDefault="00B10B47">
      <w:pPr>
        <w:pStyle w:val="ConsPlusTitle"/>
        <w:jc w:val="center"/>
      </w:pPr>
    </w:p>
    <w:p w:rsidR="00B10B47" w:rsidRDefault="00B10B47">
      <w:pPr>
        <w:pStyle w:val="ConsPlusTitle"/>
        <w:jc w:val="center"/>
      </w:pPr>
      <w:r>
        <w:t>ОБ УТВЕРЖДЕНИИ МЕТОДИЧЕСКИХ УКАЗАНИЙ</w:t>
      </w:r>
    </w:p>
    <w:p w:rsidR="00B10B47" w:rsidRDefault="00B10B47">
      <w:pPr>
        <w:pStyle w:val="ConsPlusTitle"/>
        <w:jc w:val="center"/>
      </w:pPr>
      <w:r>
        <w:t>ПО РАСЧЕТУ РАЗМЕРА ПЛАТЫ ЗА ТЕХНИЧЕСКОЕ ОБСЛУЖИВАНИЕ</w:t>
      </w:r>
    </w:p>
    <w:p w:rsidR="00B10B47" w:rsidRDefault="00B10B47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B10B47" w:rsidRDefault="00B10B47">
      <w:pPr>
        <w:pStyle w:val="ConsPlusTitle"/>
        <w:jc w:val="center"/>
      </w:pPr>
      <w:r>
        <w:t>ДОМЕ, А ТАКЖЕ ЗА ТЕХНИЧЕСКОЕ ОБСЛУЖИВАНИЕ ВНУТРИДОМОВОГО</w:t>
      </w:r>
    </w:p>
    <w:p w:rsidR="00B10B47" w:rsidRDefault="00B10B47">
      <w:pPr>
        <w:pStyle w:val="ConsPlusTitle"/>
        <w:jc w:val="center"/>
      </w:pPr>
      <w:r>
        <w:t>ГАЗОВОГО ОБОРУДОВАНИЯ В ЖИЛОМ ДОМЕ</w:t>
      </w:r>
    </w:p>
    <w:p w:rsidR="00B10B47" w:rsidRDefault="00B10B47">
      <w:pPr>
        <w:pStyle w:val="ConsPlusNormal"/>
        <w:ind w:firstLine="540"/>
        <w:jc w:val="both"/>
      </w:pPr>
    </w:p>
    <w:p w:rsidR="00B10B47" w:rsidRDefault="00B10B4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9 статьи 157.3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абзацем третьим пункта 2</w:t>
        </w:r>
      </w:hyperlink>
      <w: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1091" приказываю: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33">
        <w:r>
          <w:rPr>
            <w:color w:val="0000FF"/>
          </w:rPr>
          <w:t>указания</w:t>
        </w:r>
      </w:hyperlink>
      <w:r>
        <w:t xml:space="preserve">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2023 г. и действует до 1 сентября 2029 г.</w:t>
      </w:r>
    </w:p>
    <w:p w:rsidR="00B10B47" w:rsidRDefault="00B10B47">
      <w:pPr>
        <w:pStyle w:val="ConsPlusNormal"/>
        <w:ind w:firstLine="540"/>
        <w:jc w:val="both"/>
      </w:pPr>
    </w:p>
    <w:p w:rsidR="00B10B47" w:rsidRDefault="00B10B47">
      <w:pPr>
        <w:pStyle w:val="ConsPlusNormal"/>
        <w:jc w:val="right"/>
      </w:pPr>
      <w:r>
        <w:t>Министр</w:t>
      </w:r>
    </w:p>
    <w:p w:rsidR="00B10B47" w:rsidRDefault="00B10B47">
      <w:pPr>
        <w:pStyle w:val="ConsPlusNormal"/>
        <w:jc w:val="right"/>
      </w:pPr>
      <w:r>
        <w:t>И.Э.ФАЙЗУЛЛИН</w:t>
      </w:r>
    </w:p>
    <w:p w:rsidR="00B10B47" w:rsidRDefault="00B10B47">
      <w:pPr>
        <w:pStyle w:val="ConsPlusNormal"/>
        <w:ind w:firstLine="540"/>
        <w:jc w:val="both"/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right"/>
        <w:outlineLvl w:val="0"/>
      </w:pPr>
      <w:r>
        <w:t>Утверждены</w:t>
      </w:r>
    </w:p>
    <w:p w:rsidR="00B10B47" w:rsidRDefault="00B10B47">
      <w:pPr>
        <w:pStyle w:val="ConsPlusNormal"/>
        <w:jc w:val="right"/>
      </w:pPr>
      <w:r>
        <w:t>приказом Министерства строительства</w:t>
      </w:r>
    </w:p>
    <w:p w:rsidR="00B10B47" w:rsidRDefault="00B10B47">
      <w:pPr>
        <w:pStyle w:val="ConsPlusNormal"/>
        <w:jc w:val="right"/>
      </w:pPr>
      <w:r>
        <w:t>и жилищно-коммунального хозяйства</w:t>
      </w:r>
    </w:p>
    <w:p w:rsidR="00B10B47" w:rsidRDefault="00B10B47">
      <w:pPr>
        <w:pStyle w:val="ConsPlusNormal"/>
        <w:jc w:val="right"/>
      </w:pPr>
      <w:r>
        <w:t>Российской Федерации</w:t>
      </w:r>
    </w:p>
    <w:p w:rsidR="00B10B47" w:rsidRDefault="00B10B47">
      <w:pPr>
        <w:pStyle w:val="ConsPlusNormal"/>
        <w:jc w:val="right"/>
      </w:pPr>
      <w:r>
        <w:t>от 29 мая 2023 г. N 387/</w:t>
      </w:r>
      <w:proofErr w:type="spellStart"/>
      <w:r>
        <w:t>пр</w:t>
      </w:r>
      <w:proofErr w:type="spellEnd"/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Title"/>
        <w:jc w:val="center"/>
      </w:pPr>
      <w:bookmarkStart w:id="0" w:name="P33"/>
      <w:bookmarkEnd w:id="0"/>
      <w:r>
        <w:t>МЕТОДИЧЕСКИЕ УКАЗАНИЯ</w:t>
      </w:r>
    </w:p>
    <w:p w:rsidR="00B10B47" w:rsidRDefault="00B10B47">
      <w:pPr>
        <w:pStyle w:val="ConsPlusTitle"/>
        <w:jc w:val="center"/>
      </w:pPr>
      <w:r>
        <w:t>ПО РАСЧЕТУ РАЗМЕРА ПЛАТЫ ЗА ТЕХНИЧЕСКОЕ ОБСЛУЖИВАНИЕ</w:t>
      </w:r>
    </w:p>
    <w:p w:rsidR="00B10B47" w:rsidRDefault="00B10B47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B10B47" w:rsidRDefault="00B10B47">
      <w:pPr>
        <w:pStyle w:val="ConsPlusTitle"/>
        <w:jc w:val="center"/>
      </w:pPr>
      <w:r>
        <w:t>ДОМЕ, А ТАКЖЕ ЗА ТЕХНИЧЕСКОЕ ОБСЛУЖИВАНИЕ ВНУТРИДОМОВОГО</w:t>
      </w:r>
    </w:p>
    <w:p w:rsidR="00B10B47" w:rsidRDefault="00B10B47">
      <w:pPr>
        <w:pStyle w:val="ConsPlusTitle"/>
        <w:jc w:val="center"/>
      </w:pPr>
      <w:r>
        <w:t>ГАЗОВОГО ОБОРУДОВАНИЯ В ЖИЛОМ ДОМЕ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 xml:space="preserve">1. Размер платы за техническое обслуживание внутриквартирного газового оборудования (далее - ВКГО) в многоквартирном доме, а также за техническое обслуживание внутридомового газового оборудования (далее - ВДГО) в жилом доме рассчитывается специализированной </w:t>
      </w:r>
      <w:r>
        <w:lastRenderedPageBreak/>
        <w:t xml:space="preserve">организацией, определенной </w:t>
      </w:r>
      <w:hyperlink r:id="rId7">
        <w:r>
          <w:rPr>
            <w:color w:val="0000FF"/>
          </w:rPr>
          <w:t>абзацем четырнадцатым пункта 2</w:t>
        </w:r>
      </w:hyperlink>
      <w:r>
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N 410 (далее - исполнитель), на три календарных года, исходя из тарифов на работы (услуги) по техническому обслуживанию ВКГО в многоквартирном доме, а также ВДГО в жилом доме, определяющих стоимость технического обслуживания единицы ВКГО в многоквартирном доме и единицы ВДГО в жилом доме.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2. При расчете тарифов на работы (услуги) по техническому обслуживанию ВКГО в многоквартирном доме и техническому обслуживанию ВДГО в жилом доме исполнителем учитываются: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 xml:space="preserve">- прогнозные рыночные цены (тарифы, стоимость услуг), определяемые на основании прогнозного уровня инфляции на расчетный период действия тарифов согласно прогнозу социально-экономического развития Российской Федерации на долгосрочный период, утвержденному Правительством Российской Федерации в соответствии со </w:t>
      </w:r>
      <w:hyperlink r:id="rId8">
        <w:r>
          <w:rPr>
            <w:color w:val="0000FF"/>
          </w:rPr>
          <w:t>статьей 24</w:t>
        </w:r>
      </w:hyperlink>
      <w:r>
        <w:t xml:space="preserve"> Федерального закона от 28 июня 2014 г. N 172-ФЗ "О стратегическом планировании в Российской Федерации";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количество запасных частей, узлов, деталей, комплектующих изделий и иных материалов, используемых при выполнении работ (оказании услуг);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экономически обоснованная стоимость топливно-энергетических ресурсов, расходуемых при выполнении работ (оказании услуг).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3. При определении размера платы за техническое обслуживание ВКГО в многоквартирном доме и техническое обслуживание ВДГО в жилом доме необходимо применение следующих правил учета доходов и расходов исполнителя:</w:t>
      </w:r>
    </w:p>
    <w:p w:rsidR="00B10B47" w:rsidRDefault="00B10B47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а) учитываются в полном объеме только доходы и расходы исполнителя, возникающие вследствие выполнения работ (оказания услуг) по техническому обслуживанию ВКГО в многоквартирном доме и техническому обслуживанию ВДГО в жилом доме;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б) не учитываются доходы и расходы исполнителя, возникающие вследствие осуществления других видов деятельности, в расчете платы за техническое обслуживание ВКГО в многоквартирном доме и техническое обслуживание ВДГО в жилом доме;</w:t>
      </w:r>
    </w:p>
    <w:p w:rsidR="00B10B47" w:rsidRDefault="00B10B47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в) учитываются прочие доходы, а также прочие расходы исполнителя, определяемые в соответствии с </w:t>
      </w:r>
      <w:hyperlink w:anchor="P120">
        <w:r>
          <w:rPr>
            <w:color w:val="0000FF"/>
          </w:rPr>
          <w:t>пунктом 13</w:t>
        </w:r>
      </w:hyperlink>
      <w:r>
        <w:t xml:space="preserve"> настоящих Методических указаний, в расчете платы пропорционально доле выручки от технического обслуживания ВКГО в многоквартирном доме и технического обслуживания ВДГО в жилом доме в общей сумме выручке исполнителя.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4. Расходы (</w:t>
      </w: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), предусмотренные </w:t>
      </w:r>
      <w:hyperlink w:anchor="P45">
        <w:r>
          <w:rPr>
            <w:color w:val="0000FF"/>
          </w:rPr>
          <w:t>подпунктами "а"</w:t>
        </w:r>
      </w:hyperlink>
      <w:r>
        <w:t xml:space="preserve"> и </w:t>
      </w:r>
      <w:hyperlink w:anchor="P47">
        <w:r>
          <w:rPr>
            <w:color w:val="0000FF"/>
          </w:rPr>
          <w:t>"в" пункта 3</w:t>
        </w:r>
      </w:hyperlink>
      <w:r>
        <w:t xml:space="preserve"> настоящих Методических указаний, рассчитываются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= М + 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t xml:space="preserve"> + СВ + А + </w:t>
      </w:r>
      <w:proofErr w:type="spellStart"/>
      <w:r>
        <w:t>Пр</w:t>
      </w:r>
      <w:proofErr w:type="spellEnd"/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М - материальные затраты;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t xml:space="preserve"> - затраты на оплату труда основных (производственных) работников;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СВ - отчисления на страховые взносы от заработной платы основных (производственных) работников;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lastRenderedPageBreak/>
        <w:t>А - амортизационные отчисления на восстановление основных средств, необходимых непосредственно для выполнения работ (оказания услуг) по техническому обслуживанию ВКГО в многоквартирном доме и техническому обслуживанию ВДГО в жилом доме;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Пр</w:t>
      </w:r>
      <w:proofErr w:type="spellEnd"/>
      <w:r>
        <w:t xml:space="preserve"> - прочие расходы.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5. При определении размера платы за техническое обслуживание ВКГО в многоквартирном доме и техническое обслуживание ВДГО в жилом доме, выполняемых в плановом порядке, применяются повышающие коэффициенты.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Величина повышающего коэффициента на переходы в пределах населенного пункта к стоимости выполняемых работ (оказываемых услуг) составляет 1,2.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При выполнении работ (оказании услуг) на объектах, находящихся за пределами населенного пункта, в котором находится исполнитель, к стоимости этих работ (услуг) дополнительно необходимо применять следующие повышающие коэффициенты на переезды: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при расстоянии до 5 км - 1,05;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от 6 до 20 км - 1,2;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от 21 до 40 км - 1,4;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от 41 до 60 км - 1,6;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от 61 до 80 км - 1,8;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от 81 до 100 км - 2,0;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свыше 100 км - 2,2.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6. Размер платы за техническое обслуживание ВКГО в многоквартирном доме рассчитывается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54835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3467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тариф на работы (услуги)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50850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единиц ВКГО в многоквартирном доме i-</w:t>
      </w:r>
      <w:proofErr w:type="spellStart"/>
      <w:r>
        <w:t>го</w:t>
      </w:r>
      <w:proofErr w:type="spellEnd"/>
      <w:r>
        <w:t xml:space="preserve"> вида;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i - количество видов обслуживаемого ВКГО в многоквартирном доме.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7. Тарифы на работы (услуги) по техническому обслуживанию ВКГО в многоквартирном доме следует рассчитывать на следующие единицы измерения оказания данных услуг: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для газопровода, входящего в состав ВКГО, - на 1 км;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для газовых приборов, аппаратов и установок - на 1 прибор, аппарат, установку;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для бытовых газовых счетчиков - на 1 счетчик.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lastRenderedPageBreak/>
        <w:t>8. Тариф на работы (услуги)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 следует рассчитывать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60220" cy="47180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расходы, относимые на деятельность по выполнению работ (оказанию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доме, включая прочие расходы;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 xml:space="preserve">r - расчетный плановый размер прибыли, определяемый в соответствии с </w:t>
      </w:r>
      <w:hyperlink w:anchor="P240">
        <w:r>
          <w:rPr>
            <w:color w:val="0000FF"/>
          </w:rPr>
          <w:t>пунктом 24</w:t>
        </w:r>
      </w:hyperlink>
      <w:r>
        <w:t xml:space="preserve"> настоящих Методических указаний.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9. К материальным затратам, учитываемым при расчете тарифов на работы (услуги) по техническому обслуживанию ВКГО в многоквартирном доме, следует относить затраты на приобретение инструментов, используемых при проведении технического обслуживания ВКГО в многоквартирном доме, в том числе, отверток, гаечных и газовых ключей, пассатижей, ножниц, ножовок по металлу, а также затраты на приобретение вспомогательных материалов, используемых при проведении технического обслуживания ВКГО в многоквартирном доме, в том числе, смазку, мыло, ветошь, шлифовальный порошок.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Материальные затраты (</w:t>
      </w:r>
      <w:proofErr w:type="spellStart"/>
      <w:r>
        <w:t>М</w:t>
      </w:r>
      <w:r>
        <w:rPr>
          <w:vertAlign w:val="subscript"/>
        </w:rPr>
        <w:t>ненорм</w:t>
      </w:r>
      <w:proofErr w:type="spellEnd"/>
      <w:r>
        <w:rPr>
          <w:vertAlign w:val="subscript"/>
        </w:rPr>
        <w:t>.</w:t>
      </w:r>
      <w:r>
        <w:t>), относимые на выполнение работ (оказание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доме, рассчитываются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519555" cy="5556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08940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фактические материальные затраты за предыдущий год, отнесенные исполнителем на работы (услуги) по техническому обслуживанию ВКГО в многоквартирном доме;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факт</w:t>
      </w:r>
      <w:proofErr w:type="spellEnd"/>
      <w:r>
        <w:t xml:space="preserve"> - нормы труда, связанные с выполнением работ (оказанием услуг) по техническому обслуживанию ВКГО в многоквартирном доме за предыдущий год, человеко-часов;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7030" cy="30416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 времени на выполнение технического обслуживания единицы i-</w:t>
      </w:r>
      <w:proofErr w:type="spellStart"/>
      <w:r>
        <w:t>го</w:t>
      </w:r>
      <w:proofErr w:type="spellEnd"/>
      <w:r>
        <w:t xml:space="preserve"> вида ВКГО в многоквартирном доме, человеко-часов.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10. При расчете затрат на оплату труда основных (производственных) работников, учитываемых при расчете тарифов на работы (услуги) по техническому обслуживанию ВКГО в многоквартирном доме, следует использовать следующие показатели: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состав исполнителей отдельных видов работ;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часовые ставки оплаты труда работников;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нормы времени на выполнение отдельных видов работ.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 xml:space="preserve">Состав и разряды исполнителей при выполнении работ (оказании услуг) по техническому обслуживанию ВКГО в многоквартирном доме не следует определять ниже, а нормы времени - </w:t>
      </w:r>
      <w:r>
        <w:lastRenderedPageBreak/>
        <w:t>выше приведенных в приложении N 2 к настоящим Методическим указаниям.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Затраты на оплату труда основных работников (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rPr>
          <w:vertAlign w:val="subscript"/>
        </w:rPr>
        <w:t>.</w:t>
      </w:r>
      <w:r>
        <w:t>), относимые на выполнение работ (оказание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доме, рассчитываются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498600" cy="49276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n - количество исполнителей;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35280" cy="2622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 времени на выполнение технического обслуживания единицы i-</w:t>
      </w:r>
      <w:proofErr w:type="spellStart"/>
      <w:r>
        <w:t>го</w:t>
      </w:r>
      <w:proofErr w:type="spellEnd"/>
      <w:r>
        <w:t xml:space="preserve"> вида ВКГО в многоквартирном доме, часов;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Тст</w:t>
      </w:r>
      <w:r>
        <w:rPr>
          <w:vertAlign w:val="subscript"/>
        </w:rPr>
        <w:t>j</w:t>
      </w:r>
      <w:proofErr w:type="spellEnd"/>
      <w:r>
        <w:t xml:space="preserve"> - часовая ставка заработной платы j-</w:t>
      </w:r>
      <w:proofErr w:type="spellStart"/>
      <w:r>
        <w:t>го</w:t>
      </w:r>
      <w:proofErr w:type="spellEnd"/>
      <w:r>
        <w:t xml:space="preserve"> работника из состава исполнителей, выплачиваемая за счет себестоимости оказываемых услуг.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11. Расчет отчислений на страховые взносы, учитываемых при расчете тарифов на работы (услуги) по техническому обслуживанию ВКГО в многоквартирном доме, следует производить от величины затрат на оплату труда основных работников в соответствии с законодательством о налогах и сборах.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12. Амортизационные отчисления на восстановление основных средств, необходимых непосредственно при выполнении работ (оказании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доме, рассчитываются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582420" cy="51371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Q - число видов основных средств, используемых при проведении технического обслуживания ВКГО в многоквартирном доме;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E</w:t>
      </w:r>
      <w:r>
        <w:rPr>
          <w:vertAlign w:val="subscript"/>
        </w:rPr>
        <w:t>qTOi</w:t>
      </w:r>
      <w:proofErr w:type="spellEnd"/>
      <w:r>
        <w:t xml:space="preserve"> - количество единиц основных средств q-</w:t>
      </w:r>
      <w:proofErr w:type="spellStart"/>
      <w:r>
        <w:t>го</w:t>
      </w:r>
      <w:proofErr w:type="spellEnd"/>
      <w:r>
        <w:t xml:space="preserve"> вида;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PE</w:t>
      </w:r>
      <w:r>
        <w:rPr>
          <w:vertAlign w:val="subscript"/>
        </w:rPr>
        <w:t>q</w:t>
      </w:r>
      <w:proofErr w:type="spellEnd"/>
      <w:r>
        <w:t xml:space="preserve"> - балансовая (восстановительная) стоимость основных средств q-</w:t>
      </w:r>
      <w:proofErr w:type="spellStart"/>
      <w:r>
        <w:t>го</w:t>
      </w:r>
      <w:proofErr w:type="spellEnd"/>
      <w:r>
        <w:t xml:space="preserve"> вида;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TE</w:t>
      </w:r>
      <w:r>
        <w:rPr>
          <w:vertAlign w:val="subscript"/>
        </w:rPr>
        <w:t>q</w:t>
      </w:r>
      <w:proofErr w:type="spellEnd"/>
      <w:r>
        <w:t xml:space="preserve"> - срок полезного использования основных средств q-</w:t>
      </w:r>
      <w:proofErr w:type="spellStart"/>
      <w:r>
        <w:t>го</w:t>
      </w:r>
      <w:proofErr w:type="spellEnd"/>
      <w:r>
        <w:t xml:space="preserve"> вида, часов;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t</w:t>
      </w:r>
      <w:proofErr w:type="spellEnd"/>
      <w:r>
        <w:t xml:space="preserve"> - норма времени выполнения работ.</w:t>
      </w:r>
    </w:p>
    <w:p w:rsidR="00B10B47" w:rsidRDefault="00B10B47">
      <w:pPr>
        <w:pStyle w:val="ConsPlusNormal"/>
        <w:spacing w:before="220"/>
        <w:ind w:firstLine="540"/>
        <w:jc w:val="both"/>
      </w:pPr>
      <w:bookmarkStart w:id="3" w:name="P120"/>
      <w:bookmarkEnd w:id="3"/>
      <w:r>
        <w:t xml:space="preserve">13. Прочие расходы исполнителя, связанные с выполнением работ (оказанием услуг) по техническому обслуживанию ВКГО в многоквартирном доме, следует </w:t>
      </w:r>
      <w:proofErr w:type="gramStart"/>
      <w:r>
        <w:t>определять</w:t>
      </w:r>
      <w:proofErr w:type="gramEnd"/>
      <w:r>
        <w:t xml:space="preserve"> как сумму отдельных элементов общепроизводственных и общехозяйственных расходов, а именно: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заработной платы общепроизводственного персонала и общехозяйственного персонала (в том числе административно-управленческого персонала) и отчислений на социальные нужды от данной заработной платы;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амортизации по основным средствам общехозяйственного назначения (зданиям, сооружениям и оборудованию);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lastRenderedPageBreak/>
        <w:t>- суммы налогов, сборов и иных обязательных платежей, включаемых в себестоимость в соответствии с законодательством о налогах и сборах;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расходов на служебные командировки и разъезды;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оплаты приобретаемых канцелярских принадлежностей и подписных изданий;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представительских расходов;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оплаты коммунальных услуг;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оплаты услуг сторонних организаций, в том числе капитального и текущего ремонта основных средств общепроизводственного и общехозяйственного назначения;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расходов на обеспечение нормальных условий труда и техники безопасности, предусмотренных трудовым законодательством, в том числе расходов на приобретение спецодежды для работников;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платы за аренду в случае аренды отдельных объектов основных средств общехозяйственного назначения;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других затрат общепроизводственного и общехозяйственного характера, относимых на работы (услуги) по техническому обслуживанию ВКГО в многоквартирном доме.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Прочие затраты (общепроизводственные и общехозяйственные затраты) следует включать в тариф в соответствии с коэффициентом отнесения общепроизводственных и общехозяйственных затрат на отдельные услуги, оказываемые исполнителем.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Коэффициент отнесения прочих затрат (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>) на работы (услуги) по техническому обслуживанию ВКГО в многоквартирном доме пропорционально заработной плате основных работников рассчитывается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06295" cy="50292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ПР</w:t>
      </w:r>
      <w:r>
        <w:rPr>
          <w:vertAlign w:val="subscript"/>
        </w:rPr>
        <w:t>общ</w:t>
      </w:r>
      <w:proofErr w:type="spellEnd"/>
      <w:r>
        <w:t xml:space="preserve"> - общая сумма прочих затрат (соответствующих общепроизводственных и общехозяйственных затрат);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ЗП - общий фонд заработной платы исполнителя;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ЗП</w:t>
      </w:r>
      <w:r>
        <w:rPr>
          <w:vertAlign w:val="subscript"/>
        </w:rPr>
        <w:t>опр</w:t>
      </w:r>
      <w:proofErr w:type="spellEnd"/>
      <w:r>
        <w:t xml:space="preserve"> - общий фонд заработной платы общепроизводственного персонала;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ЗП</w:t>
      </w:r>
      <w:r>
        <w:rPr>
          <w:vertAlign w:val="subscript"/>
        </w:rPr>
        <w:t>охз</w:t>
      </w:r>
      <w:proofErr w:type="spellEnd"/>
      <w:r>
        <w:t xml:space="preserve"> - общий фонд заработной платы общехозяйственного персонала.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Расчет коэффициента отнесения прочих затрат на работы (услуги) по техническому обслуживанию ВКГО следует производить на основании отчетных бухгалтерских данных за предыдущий год.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Прочие расходы (</w:t>
      </w:r>
      <w:proofErr w:type="spellStart"/>
      <w:r>
        <w:t>Пр</w:t>
      </w:r>
      <w:proofErr w:type="spellEnd"/>
      <w:r>
        <w:t>) следует рассчитывать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proofErr w:type="spellStart"/>
      <w:r>
        <w:t>Пр</w:t>
      </w:r>
      <w:proofErr w:type="spellEnd"/>
      <w:r>
        <w:t xml:space="preserve"> = 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t xml:space="preserve"> * 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/ 100%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lastRenderedPageBreak/>
        <w:t>ЗП</w:t>
      </w:r>
      <w:r>
        <w:rPr>
          <w:vertAlign w:val="subscript"/>
        </w:rPr>
        <w:t>осн</w:t>
      </w:r>
      <w:proofErr w:type="spellEnd"/>
      <w:r>
        <w:rPr>
          <w:vertAlign w:val="subscript"/>
        </w:rPr>
        <w:t>.</w:t>
      </w:r>
      <w:r>
        <w:t xml:space="preserve"> - затраты на оплату труда основных (производственных) работников;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- коэффициент отнесения прочих затрат на работы (услуги) по техническому обслуживанию ВКГО в многоквартирном доме.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14. Расчет размера платы за техническое обслуживание ВДГО в жилом доме рассчитывается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54835" cy="47180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34670" cy="28321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тариф на работы (услуги)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450850" cy="28321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единиц ВДГО в жилом доме i-</w:t>
      </w:r>
      <w:proofErr w:type="spellStart"/>
      <w:r>
        <w:t>го</w:t>
      </w:r>
      <w:proofErr w:type="spellEnd"/>
      <w:r>
        <w:t xml:space="preserve"> вида;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I - количество видов обслуживаемого ВДГО в жилом доме.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15. Тарифы на работы (услуги) по техническому обслуживанию ВДГО в жилом доме следует рассчитывать на следующие единицы измерения оказания данных услуг: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для подземного газопровода, входящего в состав ВДГО, - на 1 км;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для надземного газопровода, входящего в состав ВДГО, - на 1 км;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для газовых приборов, аппаратов и установок - на 1 прибор, аппарат, установку;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для бытовых газовых счетчиков - на 1 счетчик.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16. Тариф на работы (услуги)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 следует рассчитывать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50060" cy="47180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расходы, относимые на деятельность по выполнению работ (оказанию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доме, включая прочие расходы;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 xml:space="preserve">r - расчетный плановый размер прибыли, определяемый в соответствии с </w:t>
      </w:r>
      <w:hyperlink w:anchor="P240">
        <w:r>
          <w:rPr>
            <w:color w:val="0000FF"/>
          </w:rPr>
          <w:t>пунктом 24</w:t>
        </w:r>
      </w:hyperlink>
      <w:r>
        <w:t xml:space="preserve"> настоящих Методических указаний.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17. К материальным затратам, учитываемым при расчете тарифов на работы (услуги) по техническому обслуживанию ВДГО в жилом доме, следует относить затраты на приобретение инструментов, используемых при проведении технического обслуживания ВДГО в жилом доме, в том числе, отверток, гаечных и газовых ключей, пассатижей, ножниц, ножовок по металлу, а также затраты на приобретение вспомогательных материалов, используемых при проведении технического обслуживания ВДГО в жилом доме, в том числе, смазку, мыло, ветошь, шлифовальный порошок.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Материальные затраты (</w:t>
      </w:r>
      <w:proofErr w:type="spellStart"/>
      <w:r>
        <w:t>М</w:t>
      </w:r>
      <w:r>
        <w:rPr>
          <w:vertAlign w:val="subscript"/>
        </w:rPr>
        <w:t>ненорм</w:t>
      </w:r>
      <w:proofErr w:type="spellEnd"/>
      <w:r>
        <w:rPr>
          <w:vertAlign w:val="subscript"/>
        </w:rPr>
        <w:t>.</w:t>
      </w:r>
      <w:r>
        <w:t xml:space="preserve">), относимые на выполнение работ (оказание услуг) по </w:t>
      </w:r>
      <w:r>
        <w:lastRenderedPageBreak/>
        <w:t>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доме, рассчитываются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519555" cy="5556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08940" cy="26225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фактические материальные затраты за предыдущий год на работы (услуги) по техническому обслуживанию ВДГО в жилом доме;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I</w:t>
      </w:r>
      <w:r>
        <w:rPr>
          <w:vertAlign w:val="subscript"/>
        </w:rPr>
        <w:t>пр</w:t>
      </w:r>
      <w:proofErr w:type="spellEnd"/>
      <w:r>
        <w:rPr>
          <w:vertAlign w:val="subscript"/>
        </w:rPr>
        <w:t>.</w:t>
      </w:r>
      <w:r>
        <w:t xml:space="preserve"> - прогнозируемый индекс цен производителей промышленной продукции в соответствующем году, рассчитываемый в соответствии с </w:t>
      </w:r>
      <w:hyperlink r:id="rId25">
        <w:r>
          <w:rPr>
            <w:color w:val="0000FF"/>
          </w:rPr>
          <w:t>Порядком</w:t>
        </w:r>
      </w:hyperlink>
      <w:r>
        <w:t xml:space="preserve"> применения индексов цен и индексов-дефляторов по видам экономической деятельности, а также иных показателей в составе прогноза социально-экономического развития Российской Федерации при формировании цен на продукцию, поставляемую по государственному оборонному заказу, утвержденным приказом Минэкономразвития России от 1 апреля 2020 г. N 190;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факт</w:t>
      </w:r>
      <w:proofErr w:type="spellEnd"/>
      <w:r>
        <w:t xml:space="preserve"> - нормы труда, связанные с выполнением работ (оказанием услуг) по техническому обслуживанию ВДГО в жилом доме за предыдущий год, </w:t>
      </w:r>
      <w:proofErr w:type="spellStart"/>
      <w:r>
        <w:t>человекочасов</w:t>
      </w:r>
      <w:proofErr w:type="spellEnd"/>
      <w:r>
        <w:t>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7030" cy="30416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 времени на выполнение технического обслуживания единицы i-</w:t>
      </w:r>
      <w:proofErr w:type="spellStart"/>
      <w:r>
        <w:t>го</w:t>
      </w:r>
      <w:proofErr w:type="spellEnd"/>
      <w:r>
        <w:t xml:space="preserve"> вида ВДГО в жилом доме, человеко-часов.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18. При расчете затрат на оплату труда основных (производственных) работников, учитываемых при расчете тарифов на работы (услуги) по техническому обслуживанию ВДГО в жилом доме, следует использовать следующие показатели: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состав исполнителей отдельных видов работ;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часовые ставки оплаты труда работников;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нормы времени на выполнение отдельных видов работ.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Состав и разряды исполнителей при выполнении работ (оказании услуг) по техническому обслуживанию ВДГО в жилом доме не следует определять ниже, а нормы времени выше приведенных в приложении N 2 к настоящим Методическим указаниям.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Затраты на оплату труда основных работников (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rPr>
          <w:vertAlign w:val="subscript"/>
        </w:rPr>
        <w:t>.</w:t>
      </w:r>
      <w:r>
        <w:t>), относимые на выполнение работ (оказание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доме, рассчитываются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498600" cy="49276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n - количество исполнителей;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35280" cy="26225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 времени на выполнение технического обслуживания единицы i-</w:t>
      </w:r>
      <w:proofErr w:type="spellStart"/>
      <w:r>
        <w:t>го</w:t>
      </w:r>
      <w:proofErr w:type="spellEnd"/>
      <w:r>
        <w:t xml:space="preserve"> вида ВДГО в жилом доме, часов;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lastRenderedPageBreak/>
        <w:t>Тст</w:t>
      </w:r>
      <w:r>
        <w:rPr>
          <w:vertAlign w:val="subscript"/>
        </w:rPr>
        <w:t>j</w:t>
      </w:r>
      <w:proofErr w:type="spellEnd"/>
      <w:r>
        <w:t xml:space="preserve"> - часовая ставка заработной платы j-</w:t>
      </w:r>
      <w:proofErr w:type="spellStart"/>
      <w:r>
        <w:t>го</w:t>
      </w:r>
      <w:proofErr w:type="spellEnd"/>
      <w:r>
        <w:t xml:space="preserve"> работника из состава исполнителей, выплачиваемая за счет себестоимости выполняемых работ (оказываемых услуг).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19. Расчет отчислений на страховые взносы, учитываемые при расчете тарифов на работы (услуги) по техническому обслуживанию ВДГО в жилом доме, следует производить от величины затрат на оплату труда основных работников в соответствии с законодательством о налогах и сборах.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20. Амортизационные отчисления на восстановление основных средств, необходимых непосредственно при выполнении работ (оказании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доме, рассчитываются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424940" cy="51371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Q - число видов основных средств, используемых при проведении технического обслуживания ВДГО в жилом доме;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E - количество единиц основных средств q-</w:t>
      </w:r>
      <w:proofErr w:type="spellStart"/>
      <w:r>
        <w:t>го</w:t>
      </w:r>
      <w:proofErr w:type="spellEnd"/>
      <w:r>
        <w:t xml:space="preserve"> вида;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PE</w:t>
      </w:r>
      <w:r>
        <w:rPr>
          <w:vertAlign w:val="subscript"/>
        </w:rPr>
        <w:t>q</w:t>
      </w:r>
      <w:proofErr w:type="spellEnd"/>
      <w:r>
        <w:t xml:space="preserve"> - балансовая (восстановительная) стоимость основных средств q-</w:t>
      </w:r>
      <w:proofErr w:type="spellStart"/>
      <w:r>
        <w:t>го</w:t>
      </w:r>
      <w:proofErr w:type="spellEnd"/>
      <w:r>
        <w:t xml:space="preserve"> вида;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TE</w:t>
      </w:r>
      <w:r>
        <w:rPr>
          <w:vertAlign w:val="subscript"/>
        </w:rPr>
        <w:t>q</w:t>
      </w:r>
      <w:proofErr w:type="spellEnd"/>
      <w:r>
        <w:t xml:space="preserve"> - срок полезного использования основных средств q-</w:t>
      </w:r>
      <w:proofErr w:type="spellStart"/>
      <w:r>
        <w:t>го</w:t>
      </w:r>
      <w:proofErr w:type="spellEnd"/>
      <w:r>
        <w:t xml:space="preserve"> вида, часов;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t</w:t>
      </w:r>
      <w:proofErr w:type="spellEnd"/>
      <w:r>
        <w:t xml:space="preserve"> - норма времени выполнения работ.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 xml:space="preserve">21. Прочие расходы исполнителя, связанные с выполнением работ (оказанием услуг) по техническому обслуживанию ВДГО в жилом доме, следует </w:t>
      </w:r>
      <w:proofErr w:type="gramStart"/>
      <w:r>
        <w:t>определять</w:t>
      </w:r>
      <w:proofErr w:type="gramEnd"/>
      <w:r>
        <w:t xml:space="preserve"> как сумму отдельных элементов общепроизводственных и общехозяйственных расходов, а именно: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заработной платы общепроизводственного персонала и общехозяйственного персонала (в том числе административно-управленческого персонала) и отчислений на социальные нужды от данной заработной платы;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амортизации по основным средствам общехозяйственного назначения (зданиям, сооружениям и оборудованию);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суммы налогов, сборов и иных обязательных платежей, включаемых в себестоимость в соответствии с законодательством о налогах и сборах;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расходов на служебные командировки и разъезды;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оплаты приобретаемых канцелярских принадлежностей и подписных изданий;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представительских расходов;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оплаты коммунальных услуг;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оплаты услуг сторонних организаций, в том числе капитального и текущего ремонта основных средств общепроизводственного и общехозяйственного назначения;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расходов на обеспечение нормальных условий труда и техники безопасности, предусмотренных трудовым законодательством, в том числе расходов на приобретение спецодежды для работников;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lastRenderedPageBreak/>
        <w:t>- платы за аренду в случае аренды отдельных объектов основных средств общехозяйственного назначения;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других затрат общепроизводственного и общехозяйственного характера, относимых на работы (услуги) по техническому обслуживанию ВДГО в жилом доме.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Прочие расходы (общепроизводственные и общехозяйственные затраты) следует включать в тариф в соответствии с коэффициентом отнесения общепроизводственных и общехозяйственных затрат на отдельные услуги, оказываемые исполнителем.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Коэффициент отнесения прочих затрат (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>) на работы (услуги) по техническому обслуживанию ВДГО в жилом доме пропорционально заработной плате основных работников рассчитывается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06295" cy="50292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ПР</w:t>
      </w:r>
      <w:r>
        <w:rPr>
          <w:vertAlign w:val="subscript"/>
        </w:rPr>
        <w:t>общ</w:t>
      </w:r>
      <w:proofErr w:type="spellEnd"/>
      <w:r>
        <w:t xml:space="preserve"> - общая сумма прочих расходов (соответствующих общепроизводственных и общехозяйственных затрат);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ЗП - общий фонд заработной платы исполнителя;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ЗП</w:t>
      </w:r>
      <w:r>
        <w:rPr>
          <w:vertAlign w:val="subscript"/>
        </w:rPr>
        <w:t>опр</w:t>
      </w:r>
      <w:proofErr w:type="spellEnd"/>
      <w:r>
        <w:t xml:space="preserve"> - общий фонд заработной платы общепроизводственного персонала;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ЗП</w:t>
      </w:r>
      <w:r>
        <w:rPr>
          <w:vertAlign w:val="subscript"/>
        </w:rPr>
        <w:t>охз</w:t>
      </w:r>
      <w:proofErr w:type="spellEnd"/>
      <w:r>
        <w:t xml:space="preserve"> - общий фонд заработной платы общехозяйственного персонала.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Расчет коэффициента отнесения прочих затрат на работы (услуги) по техническому обслуживанию ВДГО в жилом доме следует производить на основании отчетных бухгалтерских данных за предыдущий год.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Прочие расходы (</w:t>
      </w:r>
      <w:proofErr w:type="spellStart"/>
      <w:r>
        <w:t>Пр</w:t>
      </w:r>
      <w:proofErr w:type="spellEnd"/>
      <w:r>
        <w:t>) следует рассчитывать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proofErr w:type="spellStart"/>
      <w:r>
        <w:t>Пр</w:t>
      </w:r>
      <w:proofErr w:type="spellEnd"/>
      <w:r>
        <w:t xml:space="preserve"> = 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t xml:space="preserve"> * 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/ 100%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rPr>
          <w:vertAlign w:val="subscript"/>
        </w:rPr>
        <w:t>.</w:t>
      </w:r>
      <w:r>
        <w:t xml:space="preserve"> - затраты на оплату труда основных (производственных) работников;</w:t>
      </w:r>
    </w:p>
    <w:p w:rsidR="00B10B47" w:rsidRDefault="00B10B47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- коэффициент отнесения прочих затрат на работы (услуги) по техническому обслуживанию ВДГО в жилом доме.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 xml:space="preserve">22. При расчете тарифов на работы (услуги) исполнителя по техническому обслуживанию ВКГО в многоквартирном доме и техническому обслуживанию ВДГО в жилом доме размер прибыли необходимо определять в соответствии с </w:t>
      </w:r>
      <w:hyperlink w:anchor="P240">
        <w:r>
          <w:rPr>
            <w:color w:val="0000FF"/>
          </w:rPr>
          <w:t>пунктом 24</w:t>
        </w:r>
      </w:hyperlink>
      <w:r>
        <w:t xml:space="preserve"> настоящих Методических указаний.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23. Необходимый размер прибыли для выполнения работ (оказания услуг) по техническому обслуживанию ВКГО в многоквартирном доме и техническому обслуживанию ВДГО в жилом доме определяется как сумма следующих показателей: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средства, необходимые для обслуживания привлеченного заемного капитала, в части, относимой на прочую деятельность;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потребность в капиталовложениях за минусом амортизационных отчислений и полученных целевых инвестиционных кредитов по прочей деятельности;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lastRenderedPageBreak/>
        <w:t>- средства на создание резервного фонда в части, относимой на прочую деятельность;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t>- налогов и обязательных платежей, выплачиваемых из прибыли в соответствии с законодательством о налогах и сборах.</w:t>
      </w:r>
    </w:p>
    <w:p w:rsidR="00B10B47" w:rsidRDefault="00B10B47">
      <w:pPr>
        <w:pStyle w:val="ConsPlusNormal"/>
        <w:spacing w:before="220"/>
        <w:ind w:firstLine="540"/>
        <w:jc w:val="both"/>
      </w:pPr>
      <w:bookmarkStart w:id="4" w:name="P240"/>
      <w:bookmarkEnd w:id="4"/>
      <w:r>
        <w:t>24. Расчетный плановый размер прибыли по техническому обслуживанию ВКГО в многоквартирном доме и техническому обслуживанию ВДГО в жилом доме следует рассчитывать по следующей формуле: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1477645" cy="58674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ind w:firstLine="540"/>
        <w:jc w:val="both"/>
      </w:pPr>
      <w:r>
        <w:t>где: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744220" cy="29337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необходимый для выполнения работ (оказания услуг) по техническому обслуживанию ВКГО в многоквартирном доме и техническому обслуживанию ВДГО в жилом доме размер прибыли;</w:t>
      </w:r>
    </w:p>
    <w:p w:rsidR="00B10B47" w:rsidRDefault="00B10B47">
      <w:pPr>
        <w:pStyle w:val="ConsPlusNormal"/>
        <w:spacing w:before="22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712470" cy="29337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суммарные расходы, относимые на деятельность по техническому обслуживанию ВКГО в многоквартирном доме и техническому обслуживанию ВДГО в жилом доме, включая прочие расходы.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right"/>
        <w:outlineLvl w:val="1"/>
      </w:pPr>
      <w:r>
        <w:t>Приложение</w:t>
      </w:r>
    </w:p>
    <w:p w:rsidR="00B10B47" w:rsidRDefault="00B10B47">
      <w:pPr>
        <w:pStyle w:val="ConsPlusNormal"/>
        <w:jc w:val="right"/>
      </w:pPr>
      <w:r>
        <w:t>к Методическим указаниям</w:t>
      </w:r>
    </w:p>
    <w:p w:rsidR="00B10B47" w:rsidRDefault="00B10B47">
      <w:pPr>
        <w:pStyle w:val="ConsPlusNormal"/>
        <w:jc w:val="right"/>
      </w:pPr>
      <w:r>
        <w:t>по расчету размера платы</w:t>
      </w:r>
    </w:p>
    <w:p w:rsidR="00B10B47" w:rsidRDefault="00B10B47">
      <w:pPr>
        <w:pStyle w:val="ConsPlusNormal"/>
        <w:jc w:val="right"/>
      </w:pPr>
      <w:r>
        <w:t>за техническое обслуживание</w:t>
      </w:r>
    </w:p>
    <w:p w:rsidR="00B10B47" w:rsidRDefault="00B10B47">
      <w:pPr>
        <w:pStyle w:val="ConsPlusNormal"/>
        <w:jc w:val="right"/>
      </w:pPr>
      <w:r>
        <w:t>внутриквартирного газового</w:t>
      </w:r>
    </w:p>
    <w:p w:rsidR="00B10B47" w:rsidRDefault="00B10B47">
      <w:pPr>
        <w:pStyle w:val="ConsPlusNormal"/>
        <w:jc w:val="right"/>
      </w:pPr>
      <w:r>
        <w:t>оборудования в многоквартирном доме,</w:t>
      </w:r>
    </w:p>
    <w:p w:rsidR="00B10B47" w:rsidRDefault="00B10B47">
      <w:pPr>
        <w:pStyle w:val="ConsPlusNormal"/>
        <w:jc w:val="right"/>
      </w:pPr>
      <w:r>
        <w:t>а также за техническое обслуживание</w:t>
      </w:r>
    </w:p>
    <w:p w:rsidR="00B10B47" w:rsidRDefault="00B10B47">
      <w:pPr>
        <w:pStyle w:val="ConsPlusNormal"/>
        <w:jc w:val="right"/>
      </w:pPr>
      <w:r>
        <w:t>внутридомового газового оборудования</w:t>
      </w:r>
    </w:p>
    <w:p w:rsidR="00B10B47" w:rsidRDefault="00B10B47">
      <w:pPr>
        <w:pStyle w:val="ConsPlusNormal"/>
        <w:jc w:val="right"/>
      </w:pPr>
      <w:r>
        <w:t>в жилом доме, утвержденным приказом</w:t>
      </w:r>
    </w:p>
    <w:p w:rsidR="00B10B47" w:rsidRDefault="00B10B47">
      <w:pPr>
        <w:pStyle w:val="ConsPlusNormal"/>
        <w:jc w:val="right"/>
      </w:pPr>
      <w:r>
        <w:t>Министерства строительства</w:t>
      </w:r>
    </w:p>
    <w:p w:rsidR="00B10B47" w:rsidRDefault="00B10B47">
      <w:pPr>
        <w:pStyle w:val="ConsPlusNormal"/>
        <w:jc w:val="right"/>
      </w:pPr>
      <w:r>
        <w:t>и жилищно-коммунального хозяйства</w:t>
      </w:r>
    </w:p>
    <w:p w:rsidR="00B10B47" w:rsidRDefault="00B10B47">
      <w:pPr>
        <w:pStyle w:val="ConsPlusNormal"/>
        <w:jc w:val="right"/>
      </w:pPr>
      <w:r>
        <w:t>Российской Федерации</w:t>
      </w:r>
    </w:p>
    <w:p w:rsidR="00B10B47" w:rsidRDefault="00B10B47">
      <w:pPr>
        <w:pStyle w:val="ConsPlusNormal"/>
        <w:jc w:val="right"/>
      </w:pPr>
      <w:r>
        <w:t>от 29 мая 2023 г. N 387/</w:t>
      </w:r>
      <w:proofErr w:type="spellStart"/>
      <w:r>
        <w:t>пр</w:t>
      </w:r>
      <w:proofErr w:type="spellEnd"/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Title"/>
        <w:jc w:val="center"/>
      </w:pPr>
      <w:r>
        <w:t>ПЕРЕЧЕНЬ</w:t>
      </w:r>
    </w:p>
    <w:p w:rsidR="00B10B47" w:rsidRDefault="00B10B47">
      <w:pPr>
        <w:pStyle w:val="ConsPlusTitle"/>
        <w:jc w:val="center"/>
      </w:pPr>
      <w:r>
        <w:t>РАБОТ, СОСТАВ ИСПОЛНИТЕЛЕЙ И ТРУДОЗАТРАТЫ ПО ТЕХНИЧЕСКОМУ</w:t>
      </w:r>
    </w:p>
    <w:p w:rsidR="00B10B47" w:rsidRDefault="00B10B47">
      <w:pPr>
        <w:pStyle w:val="ConsPlusTitle"/>
        <w:jc w:val="center"/>
      </w:pPr>
      <w:r>
        <w:t>ОБСЛУЖИВАНИЮ ВНУТРИКВАРТИРНОГО ГАЗОВОГО ОБОРУДОВАНИЯ</w:t>
      </w:r>
    </w:p>
    <w:p w:rsidR="00B10B47" w:rsidRDefault="00B10B47">
      <w:pPr>
        <w:pStyle w:val="ConsPlusTitle"/>
        <w:jc w:val="center"/>
      </w:pPr>
      <w:r>
        <w:t>В МНОГОКВАРТИРНОМ ДОМЕ, ТЕХНИЧЕСКОМУ ОБСЛУЖИВАНИЮ</w:t>
      </w:r>
    </w:p>
    <w:p w:rsidR="00B10B47" w:rsidRDefault="00B10B47">
      <w:pPr>
        <w:pStyle w:val="ConsPlusTitle"/>
        <w:jc w:val="center"/>
      </w:pPr>
      <w:r>
        <w:t>ВНУТРИДОМОВОГО ГАЗОВОГО ОБОРУДОВАНИЯ В ЖИЛОМ ДОМЕ</w:t>
      </w: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sectPr w:rsidR="00B10B47" w:rsidSect="00DA7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907"/>
        <w:gridCol w:w="6009"/>
        <w:gridCol w:w="1587"/>
        <w:gridCol w:w="1134"/>
        <w:gridCol w:w="1814"/>
      </w:tblGrid>
      <w:tr w:rsidR="00B10B47">
        <w:tc>
          <w:tcPr>
            <w:tcW w:w="510" w:type="dxa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  <w:jc w:val="center"/>
            </w:pPr>
            <w:r>
              <w:t>Наименования работ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center"/>
            </w:pPr>
            <w:r>
              <w:t>Состав работ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  <w:jc w:val="center"/>
            </w:pPr>
            <w:r>
              <w:t>Состав и разряд исполнителей</w:t>
            </w: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Нормы времени, чел.-час.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Применение работы по видам технического обслуживания</w:t>
            </w:r>
          </w:p>
        </w:tc>
      </w:tr>
      <w:tr w:rsidR="00B10B47">
        <w:tc>
          <w:tcPr>
            <w:tcW w:w="13492" w:type="dxa"/>
            <w:gridSpan w:val="7"/>
          </w:tcPr>
          <w:p w:rsidR="00B10B47" w:rsidRDefault="00B10B47">
            <w:pPr>
              <w:pStyle w:val="ConsPlusNormal"/>
              <w:jc w:val="center"/>
              <w:outlineLvl w:val="2"/>
            </w:pPr>
            <w:r>
              <w:t>Техническое обслуживание газоиспользующего оборудования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>Техническое обслуживание индивидуальной газобаллонной установки (без газовой плиты)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газопровода.</w:t>
            </w:r>
          </w:p>
          <w:p w:rsidR="00B10B47" w:rsidRDefault="00B10B47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>4. Визуальная проверка наличия и целостности футляров в местах прокладки через наружные и внутренние конструкции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5.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10B47" w:rsidRDefault="00B10B47">
            <w:pPr>
              <w:pStyle w:val="ConsPlusNormal"/>
              <w:jc w:val="both"/>
            </w:pPr>
            <w:r>
              <w:t>6. Проверка работоспособности и смазка отключающих устройств на газопроводе (если это предусмотрено документацией завода-изготовителя).</w:t>
            </w:r>
          </w:p>
          <w:p w:rsidR="00B10B47" w:rsidRDefault="00B10B47">
            <w:pPr>
              <w:pStyle w:val="ConsPlusNormal"/>
              <w:jc w:val="both"/>
            </w:pPr>
            <w:r>
              <w:t>7.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t>8. Оформление результатов работ.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  <w:jc w:val="center"/>
            </w:pPr>
            <w:r>
              <w:t>Слесарь по эксплуатации и ремонту внутридомового газового оборудования 5 разряда</w:t>
            </w: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 xml:space="preserve">Техническое обслуживание индивидуальной газобаллонной установки (ГБУ) на кухне </w:t>
            </w:r>
            <w:r>
              <w:lastRenderedPageBreak/>
              <w:t>с плитой газовой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газопровода и газовой плиты.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2. Визуальная проверка наличия свободного доступа (осмотр) к газопроводу и газовой плите, в том числе проверка надежности крепления стола к корпусу плиты, отсутствия механических повреждений решетки стола, исправности </w:t>
            </w:r>
            <w:r>
              <w:lastRenderedPageBreak/>
              <w:t>духового шкафа.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>4. Визуальная проверка наличия и целостности футляров в местах прокладки через наружные и внутренние конструкции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5.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10B47" w:rsidRDefault="00B10B47">
            <w:pPr>
              <w:pStyle w:val="ConsPlusNormal"/>
              <w:jc w:val="both"/>
            </w:pPr>
            <w:r>
              <w:t>6. Проверка работоспособности и смазка отключающих устройств на газопроводе (если это предусмотрено документацией завода-изготовителя).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7. Разборка и смазка кранов на газовой плите (если это предусмотрено документацией завода-изготовителя), в том числе проверка плавности и легкости вращения кранов плиты и на </w:t>
            </w:r>
            <w:proofErr w:type="spellStart"/>
            <w:r>
              <w:t>опуске</w:t>
            </w:r>
            <w:proofErr w:type="spellEnd"/>
            <w:r>
              <w:t>, надежности фиксирования их в положении "закрыто" и "малое пламя"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проверка автоматики зажигания горелок, вращения вертела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9. Регулировка процесса сжигания газа на всех режимах работы, очистка горелок от загрязнений.</w:t>
            </w:r>
          </w:p>
          <w:p w:rsidR="00B10B47" w:rsidRDefault="00B10B47">
            <w:pPr>
              <w:pStyle w:val="ConsPlusNormal"/>
              <w:jc w:val="both"/>
            </w:pPr>
            <w:r>
              <w:t>10. Проверка давления газа перед газоиспользующим оборудованием при всех работающих горелках и после прекращения подачи газа. Закрытие вентиля газобаллонной установки и проверка при одной включенной газовой горелке отсутствия давления газа.</w:t>
            </w:r>
          </w:p>
          <w:p w:rsidR="00B10B47" w:rsidRDefault="00B10B47">
            <w:pPr>
              <w:pStyle w:val="ConsPlusNormal"/>
              <w:jc w:val="both"/>
            </w:pPr>
            <w:r>
              <w:t>11. Проверка наличия тяги в вентиляционном канале.</w:t>
            </w:r>
          </w:p>
          <w:p w:rsidR="00B10B47" w:rsidRDefault="00B10B47">
            <w:pPr>
              <w:pStyle w:val="ConsPlusNormal"/>
              <w:jc w:val="both"/>
            </w:pPr>
            <w:r>
              <w:t>12.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lastRenderedPageBreak/>
              <w:t>13. Оформление результатов работ.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>Техническое обслуживание газобаллонной установки, установленной в шкафу с плитой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газопровода, шкафа и газовой плиты, наличия запора на дверце шкафа, предупредительных надписей.</w:t>
            </w:r>
          </w:p>
          <w:p w:rsidR="00B10B47" w:rsidRDefault="00B10B47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газопроводу, шкафу и газовой плите, в том числе проверка надежности крепления стола к корпусу плиты, отсутствия механических повреждений решетки стола, исправности духового шкафа.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газопровода, шкафа и креплений газопровода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>4. Визуальная проверка наличия и целостности футляров в местах прокладки через наружные и внутренние конструкции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5.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10B47" w:rsidRDefault="00B10B47">
            <w:pPr>
              <w:pStyle w:val="ConsPlusNormal"/>
              <w:jc w:val="both"/>
            </w:pPr>
            <w:r>
              <w:t>6. Проверка работоспособности и смазка отключающих устройств на газопроводе (если это предусмотрено документацией завода-изготовителя).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7. Разборка и смазка кранов на газовой плите (если это предусмотрено документацией завода-изготовителя), в том числе проверка плавности и легкости вращения кранов плиты и на </w:t>
            </w:r>
            <w:proofErr w:type="spellStart"/>
            <w:r>
              <w:t>опуске</w:t>
            </w:r>
            <w:proofErr w:type="spellEnd"/>
            <w:r>
              <w:t>, надежности фиксирования их в положении "закрыто" и "малое пламя"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проверка автоматики зажигания горелок, вращения вертела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9. Регулировка процесса сжигания газа на всех режимах работы, очистка горелок от загрязнений.</w:t>
            </w:r>
          </w:p>
          <w:p w:rsidR="00B10B47" w:rsidRDefault="00B10B47">
            <w:pPr>
              <w:pStyle w:val="ConsPlusNormal"/>
              <w:jc w:val="both"/>
            </w:pPr>
            <w:r>
              <w:lastRenderedPageBreak/>
              <w:t>10. Проверка давления газа перед газоиспользующим оборудованием при всех работающих горелках и после прекращения подачи газа. Закрытие вентиля газобаллонной установки и проверка при одной включенной газовой горелке отсутствия давления газа.</w:t>
            </w:r>
          </w:p>
          <w:p w:rsidR="00B10B47" w:rsidRDefault="00B10B47">
            <w:pPr>
              <w:pStyle w:val="ConsPlusNormal"/>
              <w:jc w:val="both"/>
            </w:pPr>
            <w:r>
              <w:t>11. Проверка наличия тяги в вентиляционном канале.</w:t>
            </w:r>
          </w:p>
          <w:p w:rsidR="00B10B47" w:rsidRDefault="00B10B47">
            <w:pPr>
              <w:pStyle w:val="ConsPlusNormal"/>
              <w:jc w:val="both"/>
            </w:pPr>
            <w:r>
              <w:t>12.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t>13. Оформление результатов работ.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>Техническое обслужившие сигнализатора загазованности (кроме проверки контрольными смесями)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 xml:space="preserve">Внешний осмотр сигнализатора и надежность крепления датчика в предполагаемой зоне загазованности. Проверка соединений крана и клапана </w:t>
            </w:r>
            <w:proofErr w:type="spellStart"/>
            <w:r>
              <w:t>отсекателя</w:t>
            </w:r>
            <w:proofErr w:type="spellEnd"/>
            <w:r>
              <w:t xml:space="preserve"> на герметичность с помощью прибора или пенообразующим раствором (мыльной эмульсии). Инструктаж потребителей газа по безопасному использованию газа при удовлетворении коммунально-бытовых нужд.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обслужившие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bookmarkStart w:id="5" w:name="P340"/>
            <w:bookmarkEnd w:id="5"/>
            <w:r>
              <w:t>5.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>Котел с атмосферной горелкой мощностью до 30 кВт (с бойлером и без бойлера)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 xml:space="preserve">1. Визуальная проверка целостности и соответствия нормативным требованиям (осмотр) газопровода и газового котла, включая нижеперечисленные в данном пункте виды работ (услуг). Проверка наличия паспорта газового оборудования. Проверка электрозащиты и наличия заземления. Проверка электрических присоединений и подключение котла к электросети. Проверка наличия и </w:t>
            </w:r>
            <w:r>
              <w:lastRenderedPageBreak/>
              <w:t>правильности установки групп безопасности, отключающих устройств, фильтров грязевиков (при наличии). Проверка правильности подключения расширительного бака. Проверка наличия КИП (манометров, термометров, датчиков уровня и давления), их работоспособности. Осмотр и контроль датчиков температуры бойлеров, сбросных клапанов.</w:t>
            </w:r>
          </w:p>
          <w:p w:rsidR="00B10B47" w:rsidRDefault="00B10B47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газовому котлу.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и креплений газопровода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5.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включая нижеперечисленные в данном пункте виды работ (услуг). Проверка параметров давления в расширительном баке. Настройка параметров давления в расширительном баке. Проверка работоспособности циркуляционных насосов. Измерение напряжения в сети </w:t>
            </w:r>
            <w:proofErr w:type="spellStart"/>
            <w:r>
              <w:t>мультиметром</w:t>
            </w:r>
            <w:proofErr w:type="spellEnd"/>
            <w:r>
              <w:t xml:space="preserve">. Проверка наличия и работоспособности стабилизатора напряжения. Произвести пуск котла в работу (ввести в эксплуатацию с настройкой на стартовое и рабочее давление газа первой и второй степени мощности котла). Произвести розжиг котла с настройкой газового клапана. Измерение давления на входе в котел, на выходе из газового клапана. Заполнение протокола измерений. Проверка исправности работы автоматики безопасности по перегреву, по опрокидыванию тяги, по давлению в системе отопления путем кратковременного подрыва предохранительно-сбросного клапана (ПСК). Проверка работоспособности комнатного терморегулятора (программного устройства), его цепей, контактов, </w:t>
            </w:r>
            <w:r>
              <w:lastRenderedPageBreak/>
              <w:t>электропитания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6. Регулировка процесса сжигания газа на всех режимах работы, очистка горелок от загрязнений. Проверка параметров работы котла и систем управления во всех тепловых режимах и настройка с выходами на заданные режимы эксплуатации.</w:t>
            </w:r>
          </w:p>
          <w:p w:rsidR="00B10B47" w:rsidRDefault="00B10B47">
            <w:pPr>
              <w:pStyle w:val="ConsPlusNormal"/>
              <w:jc w:val="both"/>
            </w:pPr>
            <w:r>
              <w:t>7. Проверка наличия тяги в дымовых и вентиляционных каналах, состояния соединительных труб с дымовым каналом.</w:t>
            </w:r>
          </w:p>
          <w:p w:rsidR="00B10B47" w:rsidRDefault="00B10B47">
            <w:pPr>
              <w:pStyle w:val="ConsPlusNormal"/>
              <w:jc w:val="both"/>
            </w:pPr>
            <w:r>
              <w:t>8.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t>9.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обслужившие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>Котел с атмосферной горелкой мощностью от 31 до 60 кВт (с бойлером и без бойлера)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7.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 xml:space="preserve">Котел с атмосферной горелкой мощностью от 61 до 140 кВт (с бойлером и </w:t>
            </w:r>
            <w:r>
              <w:lastRenderedPageBreak/>
              <w:t>без бойлера)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>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8.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>Котел с атмосферной горелкой мощностью от 141 до 510 кВт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>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9.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>Котел с атмосферной горелкой мощностью от 511 кВт и выше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>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r>
              <w:t>10.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 xml:space="preserve">Котел с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до 30 кВт (с бойлером и без бойлера)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на соответствие параметров горения.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r>
              <w:t>11.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 xml:space="preserve">Котел с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от </w:t>
            </w:r>
            <w:r>
              <w:lastRenderedPageBreak/>
              <w:t>31 до 60 кВт (с бойлером и без бойлера)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</w:t>
            </w:r>
            <w:r>
              <w:lastRenderedPageBreak/>
              <w:t>на соответствие параметров горения.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 xml:space="preserve">Техническое обслуживание внутриквартирного оборудования </w:t>
            </w:r>
            <w:r>
              <w:lastRenderedPageBreak/>
              <w:t>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12.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 xml:space="preserve">Котел с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от 61 до 140 кВт (с бойлером и без бойлера)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на соответствие параметров горения ГОСТ.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13.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 xml:space="preserve">Котел с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от 141 до 510 кВт (с бойлером и без бойлера)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на соответствие параметров горения ГОСТ.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14.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proofErr w:type="spellStart"/>
            <w:r>
              <w:t>Котеле</w:t>
            </w:r>
            <w:proofErr w:type="spellEnd"/>
            <w:r>
              <w:t xml:space="preserve">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от 511 и выше кВт (с бойлером и </w:t>
            </w:r>
            <w:r>
              <w:lastRenderedPageBreak/>
              <w:t>без бойлера)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на соответствие параметров горения ГОСТ.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r>
              <w:t>15.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>Настройка блока управления группы котлов (в каскаде)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 xml:space="preserve">Установка цифрового электронного блока. Настройка цифрового электронного блока с постоянной температурой подающей магистрали. Проверка и контроль отработки программы включения и выключения насосов бойлера, температуры нагрева воды. Установка большой нагрузки. Установка малой нагрузки. Установка положения заслонки. Настройка реле давления газа и реле давления воздуха. Проверка температуры продуктов сгорания. Проверка на содержание вредных выбросов отходящих газов продуктов сгорания. Настройка цифрового электронного блока с </w:t>
            </w:r>
            <w:proofErr w:type="spellStart"/>
            <w:r>
              <w:t>погодозависимой</w:t>
            </w:r>
            <w:proofErr w:type="spellEnd"/>
            <w:r>
              <w:t xml:space="preserve"> температурой подающей магистрали с управлением двумя контурами отопления. Проверка программы обработки насосов. Проверка и контроль обработки сервопривода смесителя трехходового крана, насоса 1-го (2-го) контура.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мастер по эксплуатации и ремонту внутридомового газового оборудования</w:t>
            </w: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r>
              <w:t>16.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>Техническое обслуживание проточного водонагревателя (колонки)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газопровода и газового проточного водонагревателя (колонки). Проверка наличия паспорта газового проточного водонагревателя (колонки). Проверка надежности крепления газового проточного водонагревателя (колонки) к стене.</w:t>
            </w:r>
          </w:p>
          <w:p w:rsidR="00B10B47" w:rsidRDefault="00B10B47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газовому проточному водонагревателю (колонки).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и креплений газопровода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5. Разборка и смазка кранов на газовом проточном водонагревателе (колонке) (если это предусмотрено документацией завода изготовителя). Проверка плавности и </w:t>
            </w:r>
            <w:r>
              <w:lastRenderedPageBreak/>
              <w:t>легкости вращения крана газовой части водонагревателя и надежности фиксирования его в положении "закрыто". Проверка работоспособности вентиля холодной воды, плотности водоподводящих коммуникаций при закрытых кранах водозабора. Проверка герметичности водяного и газового блоков.</w:t>
            </w:r>
          </w:p>
          <w:p w:rsidR="00B10B47" w:rsidRDefault="00B10B47">
            <w:pPr>
              <w:pStyle w:val="ConsPlusNormal"/>
              <w:jc w:val="both"/>
            </w:pPr>
            <w:r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регулировка.</w:t>
            </w:r>
          </w:p>
          <w:p w:rsidR="00B10B47" w:rsidRDefault="00B10B47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загрязнений,</w:t>
            </w:r>
          </w:p>
          <w:p w:rsidR="00B10B47" w:rsidRDefault="00B10B47">
            <w:pPr>
              <w:pStyle w:val="ConsPlusNormal"/>
              <w:jc w:val="both"/>
            </w:pPr>
            <w:r>
              <w:t>8. Проверка наличия тяги в дымовых и вентиляционных каналах, состояния соединительных труб с дымовым каналом.</w:t>
            </w:r>
          </w:p>
          <w:p w:rsidR="00B10B47" w:rsidRDefault="00B10B47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слесарь по эксплуатации и ремонту внутридомового газового оборудования 5 разряда</w:t>
            </w: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r>
              <w:t>17.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>Техническое обслуживание плиты газовой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газовой плиты. Проверка наличия паспорта газовой плиты. Проверка исправности духового шкафа, плотности закрытия дверцы.</w:t>
            </w:r>
          </w:p>
          <w:p w:rsidR="00B10B47" w:rsidRDefault="00B10B47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газовой плите, в том числе проверка надежности крепления стола к корпусу плиты, отсутствия механических повреждений решетки стола, исправности духового шкафа.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5. Разборка и смазка кранов на газоиспользующем </w:t>
            </w:r>
            <w:r>
              <w:lastRenderedPageBreak/>
              <w:t>оборудовании (если это предусмотрено документацией завода изготовителя). В том числе проверка плавности и легкости вращения кранов плиты и на отпуске, надежности фиксирования их в положении "закрыто" и "малое пламя"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проверка автоматики зажигания горелок, вращения вертела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загрязнений.</w:t>
            </w:r>
          </w:p>
          <w:p w:rsidR="00B10B47" w:rsidRDefault="00B10B47">
            <w:pPr>
              <w:pStyle w:val="ConsPlusNormal"/>
              <w:jc w:val="both"/>
            </w:pPr>
            <w:r>
              <w:t>8. Проверка наличия тяги в вентиляционном канале.</w:t>
            </w:r>
          </w:p>
          <w:p w:rsidR="00B10B47" w:rsidRDefault="00B10B47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"-"</w:t>
            </w: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0,74</w:t>
            </w:r>
          </w:p>
          <w:p w:rsidR="00B10B47" w:rsidRDefault="00B10B47">
            <w:pPr>
              <w:pStyle w:val="ConsPlusNormal"/>
              <w:jc w:val="center"/>
            </w:pPr>
            <w:r>
              <w:t>(</w:t>
            </w:r>
            <w:proofErr w:type="spellStart"/>
            <w:r>
              <w:t>двухгорелочная</w:t>
            </w:r>
            <w:proofErr w:type="spellEnd"/>
            <w:r>
              <w:t>);</w:t>
            </w:r>
          </w:p>
          <w:p w:rsidR="00B10B47" w:rsidRDefault="00B10B47">
            <w:pPr>
              <w:pStyle w:val="ConsPlusNormal"/>
              <w:jc w:val="center"/>
            </w:pPr>
            <w:r>
              <w:t>0,86</w:t>
            </w:r>
          </w:p>
          <w:p w:rsidR="00B10B47" w:rsidRDefault="00B10B47">
            <w:pPr>
              <w:pStyle w:val="ConsPlusNormal"/>
              <w:jc w:val="center"/>
            </w:pPr>
            <w:r>
              <w:t>(</w:t>
            </w:r>
            <w:proofErr w:type="spellStart"/>
            <w:r>
              <w:t>трехгорелочная</w:t>
            </w:r>
            <w:proofErr w:type="spellEnd"/>
            <w:r>
              <w:t>);</w:t>
            </w:r>
          </w:p>
          <w:p w:rsidR="00B10B47" w:rsidRDefault="00B10B47">
            <w:pPr>
              <w:pStyle w:val="ConsPlusNormal"/>
              <w:jc w:val="center"/>
            </w:pPr>
            <w:r>
              <w:t>0,98</w:t>
            </w:r>
          </w:p>
          <w:p w:rsidR="00B10B47" w:rsidRDefault="00B10B47">
            <w:pPr>
              <w:pStyle w:val="ConsPlusNormal"/>
              <w:jc w:val="center"/>
            </w:pPr>
            <w:r>
              <w:t>(</w:t>
            </w:r>
            <w:proofErr w:type="spellStart"/>
            <w:r>
              <w:t>четырехгорелочная</w:t>
            </w:r>
            <w:proofErr w:type="spellEnd"/>
            <w:r>
              <w:t>)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r>
              <w:t>18.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>Техническое обслуживание варочной панели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варочной панели. Проверка наличия паспорта варочной панели.</w:t>
            </w:r>
          </w:p>
          <w:p w:rsidR="00B10B47" w:rsidRDefault="00B10B47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варочной панели, в том числе проверка надежности крепления к столешнице, отсутствия механических повреждений решетки стола.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5. Разборка и смазка кранов на газоиспользующем оборудовании (если это предусмотрено документацией завода изготовителя). В том числе проверка плавности и легкости вращения кранов варочной панели, надежности </w:t>
            </w:r>
            <w:r>
              <w:lastRenderedPageBreak/>
              <w:t>фиксирования их в положении "закрыто" и "малое пламя"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проверка автоматики зажигания горелок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загрязнений.</w:t>
            </w:r>
          </w:p>
          <w:p w:rsidR="00B10B47" w:rsidRDefault="00B10B47">
            <w:pPr>
              <w:pStyle w:val="ConsPlusNormal"/>
              <w:jc w:val="both"/>
            </w:pPr>
            <w:r>
              <w:t>8. Проверка наличия тяги в вентиляционном канале.</w:t>
            </w:r>
          </w:p>
          <w:p w:rsidR="00B10B47" w:rsidRDefault="00B10B47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</w:tcPr>
          <w:p w:rsidR="00B10B47" w:rsidRDefault="00B10B47">
            <w:pPr>
              <w:pStyle w:val="ConsPlusNormal"/>
            </w:pPr>
            <w:r>
              <w:t>19.</w:t>
            </w:r>
          </w:p>
        </w:tc>
        <w:tc>
          <w:tcPr>
            <w:tcW w:w="1531" w:type="dxa"/>
            <w:vMerge w:val="restart"/>
          </w:tcPr>
          <w:p w:rsidR="00B10B47" w:rsidRDefault="00B10B47">
            <w:pPr>
              <w:pStyle w:val="ConsPlusNormal"/>
            </w:pPr>
            <w:r>
              <w:t>Техническое обслуживание духового шкафа</w:t>
            </w:r>
          </w:p>
        </w:tc>
        <w:tc>
          <w:tcPr>
            <w:tcW w:w="90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духового шкафа. Проверка плотности закрытия дверцы. Проверка наличия паспорта духового шкафа.</w:t>
            </w:r>
          </w:p>
          <w:p w:rsidR="00B10B47" w:rsidRDefault="00B10B47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духового шкафа, в том числе проверка надежности крепления.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10B47" w:rsidRDefault="00B10B47">
            <w:pPr>
              <w:pStyle w:val="ConsPlusNormal"/>
              <w:jc w:val="both"/>
            </w:pPr>
            <w:r>
              <w:t>5. Разборка и смазка кранов на газоиспользующем оборудовании (если это предусмотрено документацией завода изготовителя). В том числе проверка плавности и легкости вращения кранов варочной панели, надежности фиксирования их в положении "закрыто" и "малое пламя"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6. Проверка работоспособности устройств, позволяющих </w:t>
            </w:r>
            <w:r>
              <w:lastRenderedPageBreak/>
              <w:t>автоматически отключить подачу газа при отклонении контролируемых параметров за допустимые пределы, ее наладка и регулировка, в том числе проверка автоматики зажигания горелок, вращения вертела (при наличии).</w:t>
            </w:r>
          </w:p>
          <w:p w:rsidR="00B10B47" w:rsidRDefault="00B10B47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загрязнений.</w:t>
            </w:r>
          </w:p>
          <w:p w:rsidR="00B10B47" w:rsidRDefault="00B10B47">
            <w:pPr>
              <w:pStyle w:val="ConsPlusNormal"/>
              <w:jc w:val="both"/>
            </w:pPr>
            <w:r>
              <w:t>8. Проверка наличия тяги в вентиляционном канале.</w:t>
            </w:r>
          </w:p>
          <w:p w:rsidR="00B10B47" w:rsidRDefault="00B10B47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814" w:type="dxa"/>
            <w:tcBorders>
              <w:bottom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134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20.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>Техническое обслуживание домового регуляторного пункта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 xml:space="preserve">Очистка от загрязнений. Проверка герметичности соединений путем </w:t>
            </w:r>
            <w:proofErr w:type="spellStart"/>
            <w:r>
              <w:t>обмыливания</w:t>
            </w:r>
            <w:proofErr w:type="spellEnd"/>
            <w:r>
              <w:t xml:space="preserve"> или </w:t>
            </w:r>
            <w:proofErr w:type="spellStart"/>
            <w:r>
              <w:t>течеискателем</w:t>
            </w:r>
            <w:proofErr w:type="spellEnd"/>
            <w:r>
              <w:t>. Проверка параметров рабочего давления после регулятора. Проверка срабатывания ПЗК и ПСК.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t>Оформление результатов работ.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21.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>Техническое обслуживание конвектора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конвектора. Проверка наличия паспорта на конвектор.</w:t>
            </w:r>
          </w:p>
          <w:p w:rsidR="00B10B47" w:rsidRDefault="00B10B47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конвектору.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 Осмотр и очистка внешних элементов и системы управления.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5. Разборка и смазка кранов на газоиспользующем оборудовании (если это предусмотрено документацией завода изготовителя). В том числе проверка плавности и </w:t>
            </w:r>
            <w:r>
              <w:lastRenderedPageBreak/>
              <w:t>легкости вращения кранов конвектора и на отпуске, надежности фиксирования их в положении "закрыто".</w:t>
            </w:r>
          </w:p>
          <w:p w:rsidR="00B10B47" w:rsidRDefault="00B10B47">
            <w:pPr>
              <w:pStyle w:val="ConsPlusNormal"/>
              <w:jc w:val="both"/>
            </w:pPr>
            <w:r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регулировка.</w:t>
            </w:r>
          </w:p>
          <w:p w:rsidR="00B10B47" w:rsidRDefault="00B10B47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загрязнений. Проверка параметров работы конвектора и систем управления во всех тепловых режимах, настройка с выходами на заданные режимы эксплуатации.</w:t>
            </w:r>
          </w:p>
          <w:p w:rsidR="00B10B47" w:rsidRDefault="00B10B47">
            <w:pPr>
              <w:pStyle w:val="ConsPlusNormal"/>
              <w:jc w:val="both"/>
            </w:pPr>
            <w:r>
              <w:t>8. Проверка наличия тяги в дымовом и вентиляционном каналах.</w:t>
            </w:r>
          </w:p>
          <w:p w:rsidR="00B10B47" w:rsidRDefault="00B10B47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</w:tcPr>
          <w:p w:rsidR="00B10B47" w:rsidRDefault="00B10B47">
            <w:pPr>
              <w:pStyle w:val="ConsPlusNormal"/>
            </w:pPr>
            <w:r>
              <w:t>22.</w:t>
            </w:r>
          </w:p>
        </w:tc>
        <w:tc>
          <w:tcPr>
            <w:tcW w:w="1531" w:type="dxa"/>
          </w:tcPr>
          <w:p w:rsidR="00B10B47" w:rsidRDefault="00B10B47">
            <w:pPr>
              <w:pStyle w:val="ConsPlusNormal"/>
            </w:pPr>
            <w:r>
              <w:t>Техническое обслуживание калорифера газового</w:t>
            </w:r>
          </w:p>
        </w:tc>
        <w:tc>
          <w:tcPr>
            <w:tcW w:w="907" w:type="dxa"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</w:tcPr>
          <w:p w:rsidR="00B10B47" w:rsidRDefault="00B10B47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калорифера. Проверка наличия паспорта на калорифер.</w:t>
            </w:r>
          </w:p>
          <w:p w:rsidR="00B10B47" w:rsidRDefault="00B10B47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калориферу.</w:t>
            </w:r>
          </w:p>
          <w:p w:rsidR="00B10B47" w:rsidRDefault="00B10B47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 Осмотр и очистка внешних элементов и системы управления.</w:t>
            </w:r>
          </w:p>
          <w:p w:rsidR="00B10B47" w:rsidRDefault="00B10B47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10B47" w:rsidRDefault="00B10B47">
            <w:pPr>
              <w:pStyle w:val="ConsPlusNormal"/>
              <w:jc w:val="both"/>
            </w:pPr>
            <w:r>
              <w:t>5. Разборка и смазка кранов на газоиспользующем оборудовании (если это предусмотрено документацией завода изготовителя). В том числе проверка плавности и легкости вращения кранов калорифера и на отпуске, надежности фиксирования их в положении "закрыто".</w:t>
            </w:r>
          </w:p>
          <w:p w:rsidR="00B10B47" w:rsidRDefault="00B10B47">
            <w:pPr>
              <w:pStyle w:val="ConsPlusNormal"/>
              <w:jc w:val="both"/>
            </w:pPr>
            <w:r>
              <w:lastRenderedPageBreak/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регулировка.</w:t>
            </w:r>
          </w:p>
          <w:p w:rsidR="00B10B47" w:rsidRDefault="00B10B47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загрязнений. Проверка параметров работы калорифера и систем управления во всех тепловых режимах, настройка с выходами на заданные режимы эксплуатации.</w:t>
            </w:r>
          </w:p>
          <w:p w:rsidR="00B10B47" w:rsidRDefault="00B10B47">
            <w:pPr>
              <w:pStyle w:val="ConsPlusNormal"/>
              <w:jc w:val="both"/>
            </w:pPr>
            <w:r>
              <w:t>8. Проверка наличия тяги в дымовом и вентиляционном каналах.</w:t>
            </w:r>
          </w:p>
          <w:p w:rsidR="00B10B47" w:rsidRDefault="00B10B47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10B47" w:rsidRDefault="00B10B47">
            <w:pPr>
              <w:pStyle w:val="ConsPlusNormal"/>
            </w:pPr>
            <w:r>
              <w:t>10. Оформление результатов работ.</w:t>
            </w:r>
          </w:p>
        </w:tc>
        <w:tc>
          <w:tcPr>
            <w:tcW w:w="1587" w:type="dxa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</w:tcPr>
          <w:p w:rsidR="00B10B47" w:rsidRDefault="00B10B47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13492" w:type="dxa"/>
            <w:gridSpan w:val="7"/>
          </w:tcPr>
          <w:p w:rsidR="00B10B47" w:rsidRDefault="00B10B47">
            <w:pPr>
              <w:pStyle w:val="ConsPlusNormal"/>
              <w:outlineLvl w:val="2"/>
            </w:pPr>
            <w:r>
              <w:t>Техническое обслуживание внутридомового газового оборудования в жилом доме и внутриквартирного газового оборудования в многоквартирном доме</w:t>
            </w:r>
          </w:p>
        </w:tc>
      </w:tr>
      <w:tr w:rsidR="00B10B47">
        <w:tc>
          <w:tcPr>
            <w:tcW w:w="510" w:type="dxa"/>
            <w:vAlign w:val="center"/>
          </w:tcPr>
          <w:p w:rsidR="00B10B47" w:rsidRDefault="00B10B47">
            <w:pPr>
              <w:pStyle w:val="ConsPlusNormal"/>
            </w:pPr>
            <w:r>
              <w:t>23.</w:t>
            </w:r>
          </w:p>
        </w:tc>
        <w:tc>
          <w:tcPr>
            <w:tcW w:w="1531" w:type="dxa"/>
            <w:vAlign w:val="center"/>
          </w:tcPr>
          <w:p w:rsidR="00B10B47" w:rsidRDefault="00B10B47">
            <w:pPr>
              <w:pStyle w:val="ConsPlusNormal"/>
            </w:pPr>
            <w:r>
              <w:t>Техническое обслуживание внутриквартирной газовой разводки</w:t>
            </w:r>
          </w:p>
        </w:tc>
        <w:tc>
          <w:tcPr>
            <w:tcW w:w="907" w:type="dxa"/>
            <w:vAlign w:val="center"/>
          </w:tcPr>
          <w:p w:rsidR="00B10B47" w:rsidRDefault="00B10B47">
            <w:pPr>
              <w:pStyle w:val="ConsPlusNormal"/>
            </w:pPr>
            <w:r>
              <w:t>шт.</w:t>
            </w:r>
          </w:p>
        </w:tc>
        <w:tc>
          <w:tcPr>
            <w:tcW w:w="6009" w:type="dxa"/>
            <w:vAlign w:val="center"/>
          </w:tcPr>
          <w:p w:rsidR="00B10B47" w:rsidRDefault="00B10B47">
            <w:pPr>
              <w:pStyle w:val="ConsPlusNormal"/>
              <w:jc w:val="both"/>
            </w:pPr>
            <w:r>
              <w:t>Проверка соответствия прокладки газопровода проектной документации. Проверка наличия свободного доступа к открыто проложенным газопроводам. Проверка состояния окраски и креплений газопровода, наличия и целостности футляров в местах прокладки газопроводов через конструкции зданий. Проверка плавности и легкости вращения кранов, установленных на газопроводе, надежности фиксирования его в положении "закрыто". Разборка, смазка и сборка кранов, не обеспечивающих герметичность и плавность хода. Проверка герметичности разъемных соединений прибором или пенообразующим раствором. Оформление результатов работ.</w:t>
            </w:r>
          </w:p>
        </w:tc>
        <w:tc>
          <w:tcPr>
            <w:tcW w:w="1587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слесарь по эксплуатации и ремонту внутридомового газового оборудования 5 разряда - 2 чел.</w:t>
            </w:r>
          </w:p>
        </w:tc>
        <w:tc>
          <w:tcPr>
            <w:tcW w:w="1134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10B47">
        <w:tc>
          <w:tcPr>
            <w:tcW w:w="510" w:type="dxa"/>
            <w:vAlign w:val="center"/>
          </w:tcPr>
          <w:p w:rsidR="00B10B47" w:rsidRDefault="00B10B47">
            <w:pPr>
              <w:pStyle w:val="ConsPlusNormal"/>
            </w:pPr>
            <w:r>
              <w:t>24.</w:t>
            </w:r>
          </w:p>
        </w:tc>
        <w:tc>
          <w:tcPr>
            <w:tcW w:w="1531" w:type="dxa"/>
            <w:vAlign w:val="center"/>
          </w:tcPr>
          <w:p w:rsidR="00B10B47" w:rsidRDefault="00B10B47">
            <w:pPr>
              <w:pStyle w:val="ConsPlusNormal"/>
            </w:pPr>
            <w:r>
              <w:t>Техническое обслуживание внутридомово</w:t>
            </w:r>
            <w:r>
              <w:lastRenderedPageBreak/>
              <w:t>го газопровода в жилом доме</w:t>
            </w:r>
          </w:p>
        </w:tc>
        <w:tc>
          <w:tcPr>
            <w:tcW w:w="907" w:type="dxa"/>
            <w:vAlign w:val="center"/>
          </w:tcPr>
          <w:p w:rsidR="00B10B47" w:rsidRDefault="00B10B47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6009" w:type="dxa"/>
            <w:vAlign w:val="center"/>
          </w:tcPr>
          <w:p w:rsidR="00B10B47" w:rsidRDefault="00B10B47">
            <w:pPr>
              <w:pStyle w:val="ConsPlusNormal"/>
              <w:jc w:val="both"/>
            </w:pPr>
            <w:r>
              <w:t xml:space="preserve">Проверка наличия свободного доступа к открыто проложенным газопроводам. Проверка состояния окраски и креплений газопровода, наличия и целостности футляров в </w:t>
            </w:r>
            <w:r>
              <w:lastRenderedPageBreak/>
              <w:t>местах прокладки газопроводов через конструкции зданий. Проверка плавности и легкости вращения кранов, установленных на газопроводе, надежности фиксирования его в положении "закрыто". Разборка, смазка и сборка кранов, не обеспечивающих герметичности и плавности хода. Проверка герметичности разъемных соединений прибором или пенообразующим раствором. Оформление результатов работ.</w:t>
            </w:r>
          </w:p>
        </w:tc>
        <w:tc>
          <w:tcPr>
            <w:tcW w:w="1587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 xml:space="preserve">Техническое обслуживание внутридомового </w:t>
            </w:r>
            <w:r>
              <w:lastRenderedPageBreak/>
              <w:t>газового оборудования в жилом доме</w:t>
            </w:r>
          </w:p>
        </w:tc>
      </w:tr>
      <w:tr w:rsidR="00B10B47">
        <w:tc>
          <w:tcPr>
            <w:tcW w:w="510" w:type="dxa"/>
            <w:vAlign w:val="center"/>
          </w:tcPr>
          <w:p w:rsidR="00B10B47" w:rsidRDefault="00B10B47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1531" w:type="dxa"/>
            <w:vAlign w:val="center"/>
          </w:tcPr>
          <w:p w:rsidR="00B10B47" w:rsidRDefault="00B10B47">
            <w:pPr>
              <w:pStyle w:val="ConsPlusNormal"/>
            </w:pPr>
            <w:r>
              <w:t>Обход и осмотр трассы наружного (подземного, надземного) газопровода</w:t>
            </w:r>
          </w:p>
        </w:tc>
        <w:tc>
          <w:tcPr>
            <w:tcW w:w="907" w:type="dxa"/>
            <w:vAlign w:val="center"/>
          </w:tcPr>
          <w:p w:rsidR="00B10B47" w:rsidRDefault="00B10B47">
            <w:pPr>
              <w:pStyle w:val="ConsPlusNormal"/>
            </w:pPr>
            <w:r>
              <w:t>км</w:t>
            </w:r>
          </w:p>
        </w:tc>
        <w:tc>
          <w:tcPr>
            <w:tcW w:w="6009" w:type="dxa"/>
            <w:vAlign w:val="center"/>
          </w:tcPr>
          <w:p w:rsidR="00B10B47" w:rsidRDefault="00B10B47">
            <w:pPr>
              <w:pStyle w:val="ConsPlusNormal"/>
              <w:jc w:val="both"/>
            </w:pPr>
            <w:r>
              <w:t>Осмотр трассы газопровода с выявлением утечек газа. Проверка сохранности настенных указателей и ориентиров сооружений, устройств электрохимической защиты. Проверка (визуальная) состояния отключающих устройств и изолирующих соединений, средств защиты от падения электропроводов, креплений и окраски газопровода. Выявление пучения, просадки, оползней, обрушения и эрозии грунта, размыва газопровода паводковыми или дождевыми водами.</w:t>
            </w:r>
          </w:p>
          <w:p w:rsidR="00B10B47" w:rsidRDefault="00B10B47">
            <w:pPr>
              <w:pStyle w:val="ConsPlusNormal"/>
              <w:jc w:val="both"/>
            </w:pPr>
            <w:r>
              <w:t>Выявление наличия вибрации, сплющивания, недопустимого прогиба надземного газопровода, перемещения его за пределы опор, изгиба и повреждения опор и креплений.</w:t>
            </w:r>
          </w:p>
        </w:tc>
        <w:tc>
          <w:tcPr>
            <w:tcW w:w="1587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слесарь по эксплуатации и ремонту подземных газопроводов 3 разряда</w:t>
            </w:r>
          </w:p>
        </w:tc>
        <w:tc>
          <w:tcPr>
            <w:tcW w:w="1134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Align w:val="center"/>
          </w:tcPr>
          <w:p w:rsidR="00B10B47" w:rsidRDefault="00B10B47">
            <w:pPr>
              <w:pStyle w:val="ConsPlusNormal"/>
            </w:pPr>
            <w:r>
              <w:t>26.</w:t>
            </w:r>
          </w:p>
        </w:tc>
        <w:tc>
          <w:tcPr>
            <w:tcW w:w="1531" w:type="dxa"/>
            <w:vAlign w:val="center"/>
          </w:tcPr>
          <w:p w:rsidR="00B10B47" w:rsidRDefault="00B10B47">
            <w:pPr>
              <w:pStyle w:val="ConsPlusNormal"/>
            </w:pPr>
            <w:r>
              <w:t>Обследование состояния изоляционного покрытия стального подземного газопровода приборным методом без вскрытия грунта</w:t>
            </w:r>
          </w:p>
        </w:tc>
        <w:tc>
          <w:tcPr>
            <w:tcW w:w="907" w:type="dxa"/>
            <w:vAlign w:val="center"/>
          </w:tcPr>
          <w:p w:rsidR="00B10B47" w:rsidRDefault="00B10B47">
            <w:pPr>
              <w:pStyle w:val="ConsPlusNormal"/>
            </w:pPr>
            <w:r>
              <w:t>км</w:t>
            </w:r>
          </w:p>
        </w:tc>
        <w:tc>
          <w:tcPr>
            <w:tcW w:w="6009" w:type="dxa"/>
            <w:vAlign w:val="center"/>
          </w:tcPr>
          <w:p w:rsidR="00B10B47" w:rsidRDefault="00B10B47">
            <w:pPr>
              <w:pStyle w:val="ConsPlusNormal"/>
              <w:jc w:val="both"/>
            </w:pPr>
            <w:r>
              <w:t>Подготовка прибора к работе. Проверка состояния изоляционного покрытия газопровода. Определение с привязкой к местности мест повреждений изоляционного покрытия, глубины заложения газопровода в месте обнаружения повреждения изоляционного покрытия и нанесение их на схему приборного обследования с указанием расстояний.</w:t>
            </w:r>
          </w:p>
        </w:tc>
        <w:tc>
          <w:tcPr>
            <w:tcW w:w="1587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монтер по защите подземных трубопроводов от коррозии 5 разряда</w:t>
            </w:r>
          </w:p>
        </w:tc>
        <w:tc>
          <w:tcPr>
            <w:tcW w:w="1134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4,83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Align w:val="center"/>
          </w:tcPr>
          <w:p w:rsidR="00B10B47" w:rsidRDefault="00B10B47">
            <w:pPr>
              <w:pStyle w:val="ConsPlusNormal"/>
            </w:pPr>
            <w:r>
              <w:t>27.</w:t>
            </w:r>
          </w:p>
        </w:tc>
        <w:tc>
          <w:tcPr>
            <w:tcW w:w="1531" w:type="dxa"/>
            <w:vAlign w:val="center"/>
          </w:tcPr>
          <w:p w:rsidR="00B10B47" w:rsidRDefault="00B10B47">
            <w:pPr>
              <w:pStyle w:val="ConsPlusNormal"/>
            </w:pPr>
            <w:r>
              <w:t xml:space="preserve">Проверка </w:t>
            </w:r>
            <w:r>
              <w:lastRenderedPageBreak/>
              <w:t>герметичности подземного газопровода (стального или полиэтиленового) приборным методом без вскрытия грунта</w:t>
            </w:r>
          </w:p>
        </w:tc>
        <w:tc>
          <w:tcPr>
            <w:tcW w:w="907" w:type="dxa"/>
            <w:vAlign w:val="center"/>
          </w:tcPr>
          <w:p w:rsidR="00B10B47" w:rsidRDefault="00B10B47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6009" w:type="dxa"/>
            <w:vAlign w:val="center"/>
          </w:tcPr>
          <w:p w:rsidR="00B10B47" w:rsidRDefault="00B10B47">
            <w:pPr>
              <w:pStyle w:val="ConsPlusNormal"/>
              <w:jc w:val="both"/>
            </w:pPr>
            <w:r>
              <w:t xml:space="preserve">Подготовка прибора к работе. Определение с помощью </w:t>
            </w:r>
            <w:r>
              <w:lastRenderedPageBreak/>
              <w:t xml:space="preserve">прибора наличия утечек газа путем анализа </w:t>
            </w:r>
            <w:proofErr w:type="spellStart"/>
            <w:r>
              <w:t>газовоздушной</w:t>
            </w:r>
            <w:proofErr w:type="spellEnd"/>
            <w:r>
              <w:t xml:space="preserve"> смеси над трассой газопровода. Нанесение на схему приборного обследования мест обнаруженных утечек газа с указанием расстояний.</w:t>
            </w:r>
          </w:p>
        </w:tc>
        <w:tc>
          <w:tcPr>
            <w:tcW w:w="1587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814" w:type="dxa"/>
          </w:tcPr>
          <w:p w:rsidR="00B10B47" w:rsidRDefault="00B10B47">
            <w:pPr>
              <w:pStyle w:val="ConsPlusNormal"/>
              <w:jc w:val="center"/>
            </w:pPr>
            <w:r>
              <w:t xml:space="preserve">Техническое </w:t>
            </w:r>
            <w:r>
              <w:lastRenderedPageBreak/>
              <w:t>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 w:val="restart"/>
            <w:vAlign w:val="center"/>
          </w:tcPr>
          <w:p w:rsidR="00B10B47" w:rsidRDefault="00B10B47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1531" w:type="dxa"/>
            <w:vMerge w:val="restart"/>
            <w:vAlign w:val="center"/>
          </w:tcPr>
          <w:p w:rsidR="00B10B47" w:rsidRDefault="00B10B47">
            <w:pPr>
              <w:pStyle w:val="ConsPlusNormal"/>
            </w:pPr>
            <w:r>
              <w:t>Коррозионное обследование стального подземного газопровода</w:t>
            </w:r>
          </w:p>
        </w:tc>
        <w:tc>
          <w:tcPr>
            <w:tcW w:w="907" w:type="dxa"/>
            <w:vMerge w:val="restart"/>
            <w:vAlign w:val="center"/>
          </w:tcPr>
          <w:p w:rsidR="00B10B47" w:rsidRDefault="00B10B47">
            <w:pPr>
              <w:pStyle w:val="ConsPlusNormal"/>
            </w:pPr>
            <w:r>
              <w:t>км</w:t>
            </w:r>
          </w:p>
        </w:tc>
        <w:tc>
          <w:tcPr>
            <w:tcW w:w="6009" w:type="dxa"/>
            <w:vMerge w:val="restart"/>
          </w:tcPr>
          <w:p w:rsidR="00B10B47" w:rsidRDefault="00B10B47">
            <w:pPr>
              <w:pStyle w:val="ConsPlusNormal"/>
              <w:jc w:val="both"/>
            </w:pPr>
            <w:r>
              <w:t>Составление программы производства работ. Корректировка рабочей схемы в филиале и на РЭС. Выдача заданий и организация работы бригады монтеров. Проведение инструктажа Проверка режимов работы установок электрозащиты (при наличии). Сборка измерительной схемы, установка медно-сульфатного электрода сравнения, подключение проводника к клеммам прибора, к сооружению и электроду сравнения. Выполнение электрических измерений суммарных потенциалов на газопроводах регистрирующими приборами (ПКИ-02) или показывающими приборами (ОРИОН ИП-01 или аналогичными). В случае необходимости определение коррозионной агрессивности грунта. Проведение камеральной обработки полевых материалов. Составление сводной таблицы по результатам измерений на газопроводах. Выполнение анализа полевых материалов, сравнение с материалами коррозионных изысканий прошлых лет. Составление технического отчета (при протяженности газопровода более 100 м). Изготовление копии схем газопроводов. Брошюрование технического отчета.</w:t>
            </w:r>
          </w:p>
        </w:tc>
        <w:tc>
          <w:tcPr>
            <w:tcW w:w="1587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Монтер по защите подземных трубопроводов от коррозии 6 разряда</w:t>
            </w:r>
          </w:p>
        </w:tc>
        <w:tc>
          <w:tcPr>
            <w:tcW w:w="1134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814" w:type="dxa"/>
            <w:vMerge w:val="restart"/>
          </w:tcPr>
          <w:p w:rsidR="00B10B47" w:rsidRDefault="00B10B47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 xml:space="preserve">Водитель автомобиля (грузового, грузоподъемностью от 0,51 до 1,5 </w:t>
            </w:r>
            <w:proofErr w:type="spellStart"/>
            <w:r>
              <w:t>тн</w:t>
            </w:r>
            <w:proofErr w:type="spellEnd"/>
            <w:r>
              <w:t>)</w:t>
            </w:r>
          </w:p>
        </w:tc>
        <w:tc>
          <w:tcPr>
            <w:tcW w:w="1134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814" w:type="dxa"/>
            <w:vMerge/>
          </w:tcPr>
          <w:p w:rsidR="00B10B47" w:rsidRDefault="00B10B47">
            <w:pPr>
              <w:pStyle w:val="ConsPlusNormal"/>
            </w:pP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Техник 2 категории</w:t>
            </w:r>
          </w:p>
        </w:tc>
        <w:tc>
          <w:tcPr>
            <w:tcW w:w="1134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814" w:type="dxa"/>
            <w:vMerge/>
          </w:tcPr>
          <w:p w:rsidR="00B10B47" w:rsidRDefault="00B10B47">
            <w:pPr>
              <w:pStyle w:val="ConsPlusNormal"/>
            </w:pPr>
          </w:p>
        </w:tc>
      </w:tr>
      <w:tr w:rsidR="00B10B47">
        <w:tc>
          <w:tcPr>
            <w:tcW w:w="510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31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907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6009" w:type="dxa"/>
            <w:vMerge/>
          </w:tcPr>
          <w:p w:rsidR="00B10B47" w:rsidRDefault="00B10B4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Инженер по электрохимической защите 2 категории</w:t>
            </w:r>
          </w:p>
        </w:tc>
        <w:tc>
          <w:tcPr>
            <w:tcW w:w="1134" w:type="dxa"/>
            <w:vAlign w:val="center"/>
          </w:tcPr>
          <w:p w:rsidR="00B10B47" w:rsidRDefault="00B10B4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814" w:type="dxa"/>
            <w:vMerge/>
          </w:tcPr>
          <w:p w:rsidR="00B10B47" w:rsidRDefault="00B10B47">
            <w:pPr>
              <w:pStyle w:val="ConsPlusNormal"/>
            </w:pPr>
          </w:p>
        </w:tc>
      </w:tr>
    </w:tbl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jc w:val="both"/>
      </w:pPr>
    </w:p>
    <w:p w:rsidR="00B10B47" w:rsidRDefault="00B10B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F66" w:rsidRDefault="00822F66">
      <w:bookmarkStart w:id="6" w:name="_GoBack"/>
      <w:bookmarkEnd w:id="6"/>
    </w:p>
    <w:sectPr w:rsidR="00822F6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47"/>
    <w:rsid w:val="00822F66"/>
    <w:rsid w:val="00B1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BA8FE-497C-42BB-8F8B-6CDC78C1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B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0B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0B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F2453472B08B4A535F517B74EC8BBA3D3768CE37C2DA0C7757A123B3AEC4219B2366D0398203B1885C4B2D519A166D77F34BBA6932C5BLF33I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hyperlink" Target="consultantplus://offline/ref=16DF2453472B08B4A535F517B74EC8BBA4D47786E77E2DA0C7757A123B3AEC4219B2366D0398203B1E85C4B2D519A166D77F34BBA6932C5BLF33I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yperlink" Target="consultantplus://offline/ref=16DF2453472B08B4A535F517B74EC8BBA4D57B87E37E2DA0C7757A123B3AEC4219B2366D0398233F1F85C4B2D519A166D77F34BBA6932C5BLF33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16DF2453472B08B4A535F517B74EC8BBA3D47786E1732DA0C7757A123B3AEC4219B2366D0398233E1785C4B2D519A166D77F34BBA6932C5BLF33I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6DF2453472B08B4A535F517B74EC8BBA3D47D81E0792DA0C7757A123B3AEC4219B2366D029922354BDFD4B69C4DA879D3672ABFB893L23FI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7752</Words>
  <Characters>44187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Приставко Елена Федоровна</dc:creator>
  <cp:keywords/>
  <dc:description/>
  <cp:lastModifiedBy>Приставко Елена Федоровна</cp:lastModifiedBy>
  <cp:revision>1</cp:revision>
  <dcterms:created xsi:type="dcterms:W3CDTF">2023-06-14T08:54:00Z</dcterms:created>
  <dcterms:modified xsi:type="dcterms:W3CDTF">2023-06-14T08:55:00Z</dcterms:modified>
</cp:coreProperties>
</file>